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5E76A" w14:textId="648C4889" w:rsidR="00594FCA" w:rsidRPr="00594FCA" w:rsidRDefault="000103F1" w:rsidP="00594FCA">
      <w:pPr>
        <w:jc w:val="center"/>
        <w:rPr>
          <w:i/>
          <w:iCs/>
        </w:rPr>
      </w:pPr>
      <w:bookmarkStart w:id="0" w:name="_GoBack"/>
      <w:bookmarkEnd w:id="0"/>
      <w:r w:rsidRPr="00594FCA">
        <w:rPr>
          <w:b/>
          <w:bCs/>
        </w:rPr>
        <w:t>„…Válasszatok magatoknak még ma!”  Józsué 24,</w:t>
      </w:r>
      <w:proofErr w:type="gramStart"/>
      <w:r w:rsidRPr="00594FCA">
        <w:rPr>
          <w:b/>
          <w:bCs/>
        </w:rPr>
        <w:t>15</w:t>
      </w:r>
      <w:r w:rsidR="00594FCA">
        <w:rPr>
          <w:b/>
          <w:bCs/>
        </w:rPr>
        <w:t xml:space="preserve">                                                                                   </w:t>
      </w:r>
      <w:r w:rsidRPr="00594FCA">
        <w:rPr>
          <w:i/>
          <w:iCs/>
        </w:rPr>
        <w:t>Szeretettel</w:t>
      </w:r>
      <w:proofErr w:type="gramEnd"/>
      <w:r w:rsidRPr="00594FCA">
        <w:rPr>
          <w:i/>
          <w:iCs/>
        </w:rPr>
        <w:t xml:space="preserve"> kérem  a Józsué könyve 23-24- részének elolvasását.</w:t>
      </w:r>
    </w:p>
    <w:p w14:paraId="06B4AEAA" w14:textId="6C8225EB" w:rsidR="00E8268A" w:rsidRDefault="00024C02">
      <w:r>
        <w:t xml:space="preserve">             </w:t>
      </w:r>
      <w:r w:rsidR="000103F1">
        <w:t xml:space="preserve">Az elmúlt év július-augusztusi számában megpróbáltam valamit írni a status </w:t>
      </w:r>
      <w:proofErr w:type="spellStart"/>
      <w:r w:rsidR="000103F1">
        <w:t>confessionis</w:t>
      </w:r>
      <w:proofErr w:type="spellEnd"/>
      <w:r w:rsidR="000103F1">
        <w:t xml:space="preserve"> állapotáról, melyben kikerülhetetlenül bizonyságot kell tennünk hitünkről és hitbeli látásainkról.</w:t>
      </w:r>
      <w:r>
        <w:t xml:space="preserve">               H</w:t>
      </w:r>
      <w:r w:rsidR="001C695B">
        <w:t>itvallásunknak pedig következményeit is vállalnunk kell.  (bizonyára sokak által ismeretes a finn volt belügyminiszter Asszony pere!)</w:t>
      </w:r>
      <w:r>
        <w:t xml:space="preserve">                                                                                                                            </w:t>
      </w:r>
      <w:r w:rsidR="001C695B">
        <w:t xml:space="preserve">Ennek egyik megjelenési formája, amikor nekünk kell dönteni bibliai értékeink irányába. Ezek a döntéseink először életünk legszemélyesebb területeit érintik. </w:t>
      </w:r>
      <w:proofErr w:type="gramStart"/>
      <w:r w:rsidR="001C695B">
        <w:t>Ilyen  a</w:t>
      </w:r>
      <w:proofErr w:type="gramEnd"/>
      <w:r w:rsidR="001C695B">
        <w:t xml:space="preserve"> házasság, a még meg sem született gyermek élete, majd a gyermekünk nevelésének felnevelésének területe.</w:t>
      </w:r>
      <w:r>
        <w:t xml:space="preserve"> </w:t>
      </w:r>
      <w:r w:rsidR="001C695B">
        <w:t>A későbbiekben egyre szélesedőbb körben az egyházi életünk helyzetére gondolunk, majd arra, hogy a társadalom egészének életében milyen célkitűzések lehetnek meghatározóan jelen, vagy melyek hiányoznak a mi hitbeli látásunk, vallomásunk szerint is.</w:t>
      </w:r>
      <w:r>
        <w:t xml:space="preserve">                                                                                                            </w:t>
      </w:r>
      <w:r w:rsidR="003A7EE7">
        <w:t xml:space="preserve">Hiszem, hogy kedves Olvasóink itt sem állnak meg, és másokat is segítenek felelősen és éretten az egész Nemzetünk életéről, jelenéről, és holnapjáról gondolkodni, mégpedig a mostani határainkon belül és azon kívül is. </w:t>
      </w:r>
      <w:r w:rsidR="00E8268A">
        <w:t xml:space="preserve">                                                                                                                                     </w:t>
      </w:r>
      <w:r w:rsidR="003A7EE7">
        <w:t xml:space="preserve">Magyarország, mint olyan – a jelenlegi határai között él, de a magyar Nemzet legalább hét környező – </w:t>
      </w:r>
      <w:proofErr w:type="gramStart"/>
      <w:r w:rsidR="003A7EE7">
        <w:t>tőlünk</w:t>
      </w:r>
      <w:proofErr w:type="gramEnd"/>
      <w:r w:rsidR="003A7EE7">
        <w:t xml:space="preserve"> leszakított -  államalakulatban éli az életét. Ezt ma már minden elemi iskolás gyermek tudja, de volt idő, amikor ezt egy egész anyaországgal sikerült elfelejtetni. Az önzés, ha engedjük még a törvényalkotókat és tudósokat is </w:t>
      </w:r>
      <w:r w:rsidR="0061434A">
        <w:t xml:space="preserve">szellemi és erkölcsi fogyatékossá teszi, az átlagembert pedig eltompítja. </w:t>
      </w:r>
      <w:r w:rsidR="00E8268A">
        <w:t xml:space="preserve">                                                                                                                                                             </w:t>
      </w:r>
      <w:r w:rsidR="0061434A">
        <w:t xml:space="preserve">Ahogy az egyre szélesedő Uniós és még távolabbi területekkel születő és kialakult kapcsolatainkra gondolunk, még inkább érezzük, mennyire figyelnünk kell olyan bibliai és hitvallásos értékeinkre, melyeket a felsorolt kapcsolatainkban és döntésünkben fontosnak tartottunk. </w:t>
      </w:r>
      <w:r w:rsidR="00E8268A">
        <w:t xml:space="preserve">                                         </w:t>
      </w:r>
      <w:r w:rsidR="0061434A" w:rsidRPr="00875269">
        <w:rPr>
          <w:b/>
          <w:bCs/>
        </w:rPr>
        <w:t xml:space="preserve">Mivel készek </w:t>
      </w:r>
      <w:r w:rsidR="00594FCA" w:rsidRPr="00875269">
        <w:rPr>
          <w:b/>
          <w:bCs/>
        </w:rPr>
        <w:t>vagyunk mindnyájan</w:t>
      </w:r>
      <w:r w:rsidR="0061434A" w:rsidRPr="00875269">
        <w:rPr>
          <w:b/>
          <w:bCs/>
        </w:rPr>
        <w:t xml:space="preserve"> egy-egy kívánatos vonást túlértékelnünk, másokat elhanyagolunk, azért egy egész legfontosabb vonásokat átfogó, életünket, céljainkat szabályozó, meghatározó együttest kell a szívünkben és fejünkben hordoznunk, azaz egy keresztyén értékrendet</w:t>
      </w:r>
      <w:r w:rsidR="003F7A72">
        <w:t xml:space="preserve"> -</w:t>
      </w:r>
      <w:r w:rsidR="0061434A">
        <w:t xml:space="preserve"> </w:t>
      </w:r>
      <w:r w:rsidR="003F7A72" w:rsidRPr="00875269">
        <w:rPr>
          <w:b/>
          <w:bCs/>
        </w:rPr>
        <w:t>e</w:t>
      </w:r>
      <w:r w:rsidR="0061434A" w:rsidRPr="00875269">
        <w:rPr>
          <w:b/>
          <w:bCs/>
        </w:rPr>
        <w:t>zzel a meglévőket és hiányzókat is mérjük, és melynek az élet minden területén szabályozó, gyógyít</w:t>
      </w:r>
      <w:r w:rsidR="002C401B" w:rsidRPr="00875269">
        <w:rPr>
          <w:b/>
          <w:bCs/>
        </w:rPr>
        <w:t xml:space="preserve">ó és szolgálatba állító ereje, vagyis etikai </w:t>
      </w:r>
      <w:proofErr w:type="spellStart"/>
      <w:r w:rsidR="002C401B" w:rsidRPr="00875269">
        <w:rPr>
          <w:b/>
          <w:bCs/>
        </w:rPr>
        <w:t>imperativusza</w:t>
      </w:r>
      <w:proofErr w:type="spellEnd"/>
      <w:r w:rsidR="002C401B" w:rsidRPr="00875269">
        <w:rPr>
          <w:b/>
          <w:bCs/>
        </w:rPr>
        <w:t xml:space="preserve"> van, melynek engednünk kell, vagy kellene</w:t>
      </w:r>
      <w:r w:rsidR="00875269">
        <w:rPr>
          <w:b/>
          <w:bCs/>
        </w:rPr>
        <w:t>!</w:t>
      </w:r>
      <w:r w:rsidR="003F7A72">
        <w:t xml:space="preserve"> Ennek az értékrendnek a </w:t>
      </w:r>
      <w:r w:rsidR="003F7A72" w:rsidRPr="00875269">
        <w:rPr>
          <w:i/>
          <w:iCs/>
        </w:rPr>
        <w:t xml:space="preserve">hiteles </w:t>
      </w:r>
      <w:r w:rsidR="003F7A72">
        <w:t>megjelenését és összeállását a társadalom minden rétegében és közösségében készek vagyunk örömmel felismerni. (Milyen ajándék, hogy ezeknek az értékeknek számos vonása még a nekünk sok fájdalmat okoz</w:t>
      </w:r>
      <w:r w:rsidR="00875269">
        <w:t>ó</w:t>
      </w:r>
      <w:r w:rsidR="003F7A72">
        <w:t>kkal szemben is teljes szeretetre és segítségre késztet.</w:t>
      </w:r>
      <w:r w:rsidR="00875269">
        <w:t xml:space="preserve"> Hála Istennek!</w:t>
      </w:r>
      <w:r w:rsidR="003F7A72">
        <w:t>)</w:t>
      </w:r>
      <w:r w:rsidR="00E8268A">
        <w:t xml:space="preserve">                                                                                                                                                                       </w:t>
      </w:r>
      <w:r w:rsidR="003F7A72">
        <w:t xml:space="preserve">Lehet, hogy felmerül némely kedves Olvasónkban a kérdés: honnan vesszük mi a bátorságot, hogy egy egész társadalomra, Nemzetre nézve ennyire fontosnak tekintsük az Igei Evangéliumi szempontok érvényesülését? </w:t>
      </w:r>
      <w:r w:rsidR="003F7A72" w:rsidRPr="00875269">
        <w:rPr>
          <w:i/>
          <w:iCs/>
        </w:rPr>
        <w:t xml:space="preserve">Isten előtti felelősségünkből, és az ebből következő Népünk iránti szeretetből. </w:t>
      </w:r>
      <w:r w:rsidR="00E8268A" w:rsidRPr="00875269">
        <w:rPr>
          <w:i/>
          <w:iCs/>
        </w:rPr>
        <w:t xml:space="preserve">                            </w:t>
      </w:r>
      <w:r w:rsidR="00E8268A" w:rsidRPr="00875269">
        <w:t xml:space="preserve">                                                                                                                                            </w:t>
      </w:r>
      <w:r w:rsidR="003F7A72">
        <w:t xml:space="preserve">Mivel a mi idős nemzedékünk már két </w:t>
      </w:r>
      <w:r w:rsidR="00875269">
        <w:t>„</w:t>
      </w:r>
      <w:r w:rsidR="003F7A72">
        <w:t>világmegváltó, földi menyországot</w:t>
      </w:r>
      <w:r w:rsidR="00875269">
        <w:t>”</w:t>
      </w:r>
      <w:r w:rsidR="003F7A72">
        <w:t xml:space="preserve"> </w:t>
      </w:r>
      <w:r w:rsidR="007C106C">
        <w:t>hirdető</w:t>
      </w:r>
      <w:r w:rsidR="003F7A72">
        <w:t xml:space="preserve"> esz</w:t>
      </w:r>
      <w:r w:rsidR="007C106C">
        <w:t>m</w:t>
      </w:r>
      <w:r w:rsidR="003F7A72">
        <w:t>életlen eszme részéről élte át a pokollá válást, vigyázókká lettünk.</w:t>
      </w:r>
      <w:r w:rsidR="007C106C">
        <w:t xml:space="preserve">                                                                                             Most pedig nagy kísértése erősségeiből kiesett korunknak, magát az Isten teremtési rendjét és kijelentését, a </w:t>
      </w:r>
      <w:proofErr w:type="gramStart"/>
      <w:r w:rsidR="000034C8">
        <w:t>S</w:t>
      </w:r>
      <w:r w:rsidR="007C106C">
        <w:t>zentírást</w:t>
      </w:r>
      <w:proofErr w:type="gramEnd"/>
      <w:r w:rsidR="007C106C">
        <w:t xml:space="preserve"> mint kijelentést meghaladni és ördögi eszement elméletek számára egyetemi tanszékeket nyitni.</w:t>
      </w:r>
      <w:r w:rsidR="000034C8">
        <w:t>(</w:t>
      </w:r>
      <w:r w:rsidR="000034C8" w:rsidRPr="000034C8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 w:rsidR="000034C8">
        <w:rPr>
          <w:rFonts w:ascii="Arial" w:hAnsi="Arial" w:cs="Arial"/>
          <w:i/>
          <w:iCs/>
          <w:color w:val="333333"/>
          <w:sz w:val="20"/>
          <w:szCs w:val="20"/>
        </w:rPr>
        <w:t>„</w:t>
      </w:r>
      <w:r w:rsidR="000034C8" w:rsidRPr="000034C8">
        <w:rPr>
          <w:rFonts w:ascii="Arial" w:hAnsi="Arial" w:cs="Arial"/>
          <w:i/>
          <w:iCs/>
          <w:color w:val="333333"/>
          <w:sz w:val="20"/>
          <w:szCs w:val="20"/>
        </w:rPr>
        <w:t>Ti azért szeretteim előre tudván ezt, őrizkedjetek, hogy az istentelenek tévelygéseitől elragadtatva, a saját erősségetekből ki ne essetek</w:t>
      </w:r>
      <w:r w:rsidR="000034C8">
        <w:rPr>
          <w:rFonts w:ascii="Arial" w:hAnsi="Arial" w:cs="Arial"/>
          <w:i/>
          <w:iCs/>
          <w:color w:val="333333"/>
          <w:sz w:val="20"/>
          <w:szCs w:val="20"/>
        </w:rPr>
        <w:t>!</w:t>
      </w:r>
      <w:bookmarkStart w:id="1" w:name="2Pt_3:17"/>
      <w:r w:rsidR="000034C8">
        <w:rPr>
          <w:rFonts w:ascii="Arial" w:hAnsi="Arial" w:cs="Arial"/>
          <w:color w:val="333333"/>
          <w:sz w:val="20"/>
          <w:szCs w:val="20"/>
        </w:rPr>
        <w:t xml:space="preserve">” </w:t>
      </w:r>
      <w:r w:rsidR="000034C8" w:rsidRPr="000034C8">
        <w:rPr>
          <w:rFonts w:ascii="Arial" w:hAnsi="Arial" w:cs="Arial"/>
          <w:i/>
          <w:iCs/>
          <w:color w:val="000000" w:themeColor="text1"/>
          <w:sz w:val="20"/>
          <w:szCs w:val="20"/>
        </w:rPr>
        <w:t>2 Péter 3:17</w:t>
      </w:r>
      <w:bookmarkEnd w:id="1"/>
      <w:r w:rsidR="000034C8" w:rsidRPr="000034C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 </w:t>
      </w:r>
      <w:r w:rsidR="000034C8">
        <w:rPr>
          <w:rFonts w:ascii="Arial" w:hAnsi="Arial" w:cs="Arial"/>
          <w:color w:val="333333"/>
          <w:sz w:val="20"/>
          <w:szCs w:val="20"/>
        </w:rPr>
        <w:t>)</w:t>
      </w:r>
      <w:r w:rsidR="00E8268A">
        <w:t xml:space="preserve">                                                                                                                                          </w:t>
      </w:r>
      <w:proofErr w:type="gramStart"/>
      <w:r w:rsidR="007C106C">
        <w:t>Nos</w:t>
      </w:r>
      <w:proofErr w:type="gramEnd"/>
      <w:r w:rsidR="007C106C">
        <w:t xml:space="preserve">, ebből a néhány irányba tett visszafogott kitekintésből is látszik, hogy milyen következményei vannak annak, ha reggel összekulcsoljuk a kezünket imádságra, akárcsak a kijelölt igerészt is elolvassuk, és hálaadással azt kérjük, hogy áldjon meg a mai napon is minket az Úr. </w:t>
      </w:r>
      <w:r w:rsidR="000034C8">
        <w:t xml:space="preserve">Milyen széles mezőre viszi ki tájékozódásunkat és felelősségünket ez a néhány „csendes perc”.                          </w:t>
      </w:r>
      <w:r w:rsidR="00E8268A">
        <w:t xml:space="preserve">        </w:t>
      </w:r>
      <w:r w:rsidR="007C106C">
        <w:lastRenderedPageBreak/>
        <w:t xml:space="preserve">Azt remélve, hogy a napi ige mellett – a kért – Józsué könyve 23-24. részét is elolvasták kedves Olvasóink, láthatjuk, hogy az elmondottakon túl </w:t>
      </w:r>
      <w:r w:rsidR="002A57EB">
        <w:t>„honnan is vesszük mi a bátorságot</w:t>
      </w:r>
      <w:proofErr w:type="gramStart"/>
      <w:r w:rsidR="002A57EB">
        <w:t>?!</w:t>
      </w:r>
      <w:proofErr w:type="gramEnd"/>
      <w:r w:rsidR="002A57EB">
        <w:t>”.</w:t>
      </w:r>
      <w:r w:rsidR="00E8268A">
        <w:t xml:space="preserve">  </w:t>
      </w:r>
    </w:p>
    <w:p w14:paraId="139D6984" w14:textId="41E834F0" w:rsidR="002A57EB" w:rsidRDefault="00E8268A">
      <w:r>
        <w:t xml:space="preserve"> </w:t>
      </w:r>
      <w:r w:rsidR="002A57EB">
        <w:t xml:space="preserve"> Józsué teljes hitével, erejével és bátorságával küzdött azért, hogy Isten gondolatai szerint történjen meg </w:t>
      </w:r>
      <w:r w:rsidR="000034C8">
        <w:t>Isten szándékainak megvalósulása</w:t>
      </w:r>
      <w:r w:rsidR="002A57EB">
        <w:t xml:space="preserve">. </w:t>
      </w:r>
      <w:r>
        <w:t xml:space="preserve">                                                                                                                                     </w:t>
      </w:r>
      <w:r w:rsidR="002A57EB">
        <w:t xml:space="preserve">És most utolsó megnyilatkozásában, </w:t>
      </w:r>
      <w:r w:rsidR="002A57EB" w:rsidRPr="000034C8">
        <w:rPr>
          <w:b/>
          <w:bCs/>
        </w:rPr>
        <w:t xml:space="preserve">Józsué </w:t>
      </w:r>
      <w:r w:rsidR="002A57EB" w:rsidRPr="000034C8">
        <w:rPr>
          <w:b/>
          <w:bCs/>
          <w:i/>
          <w:iCs/>
        </w:rPr>
        <w:t>utolsó országgyűlésében</w:t>
      </w:r>
      <w:r w:rsidR="002A57EB" w:rsidRPr="000034C8">
        <w:rPr>
          <w:b/>
          <w:bCs/>
        </w:rPr>
        <w:t xml:space="preserve"> a legfontosabb kérdés számára ez volt: akarjátok-e még továbbra is cipelni a több nemzedékben átkot jelentő, rátok ragadt bálványaitokat, vagy készek vagytok megtisztulva imádni az Urat</w:t>
      </w:r>
      <w:proofErr w:type="gramStart"/>
      <w:r w:rsidR="002A57EB" w:rsidRPr="000034C8">
        <w:rPr>
          <w:b/>
          <w:bCs/>
        </w:rPr>
        <w:t>?!</w:t>
      </w:r>
      <w:proofErr w:type="gramEnd"/>
      <w:r w:rsidR="002A57EB">
        <w:t xml:space="preserve"> Józsué tudja, hogy Izráel népének jövendőjén addig lesz áldás, amíg az Úr jelenlétében, igazításában és értékrendjében maradnak. </w:t>
      </w:r>
      <w:r>
        <w:t xml:space="preserve">     </w:t>
      </w:r>
      <w:r w:rsidR="002A57EB">
        <w:t>Mi már az Újszövetség népe vagyunk az Úr Jézus Krisztusban</w:t>
      </w:r>
      <w:r w:rsidR="007A417C">
        <w:t>. T</w:t>
      </w:r>
      <w:r w:rsidR="00024C02">
        <w:t>őlünk pedig ezt a vallomást és választást várja az Úr -teljes mértékben átélve az imádság szavait- nem a miénk, hanem az „</w:t>
      </w:r>
      <w:r w:rsidR="00024C02" w:rsidRPr="007A417C">
        <w:rPr>
          <w:b/>
          <w:bCs/>
        </w:rPr>
        <w:t>Övé az ország, a hatalom és a dicsőség</w:t>
      </w:r>
      <w:r w:rsidR="00024C02">
        <w:t xml:space="preserve">”. </w:t>
      </w:r>
      <w:proofErr w:type="gramStart"/>
      <w:r w:rsidR="00024C02">
        <w:t>Legyen  a</w:t>
      </w:r>
      <w:r w:rsidR="007A417C">
        <w:t>z</w:t>
      </w:r>
      <w:proofErr w:type="gramEnd"/>
      <w:r w:rsidR="007A417C">
        <w:t xml:space="preserve"> Úr J</w:t>
      </w:r>
      <w:r w:rsidR="00024C02">
        <w:t>ézus</w:t>
      </w:r>
      <w:r w:rsidR="007A417C">
        <w:t xml:space="preserve">nak ez a </w:t>
      </w:r>
      <w:r w:rsidR="00024C02">
        <w:t xml:space="preserve"> kijelentés</w:t>
      </w:r>
      <w:r w:rsidR="007A417C">
        <w:t>e</w:t>
      </w:r>
      <w:r w:rsidR="00024C02">
        <w:t xml:space="preserve"> mindenre kiterjedő gondolkodásunk, odafigyelésünk és döntésünk Sarkcsillaga.</w:t>
      </w:r>
    </w:p>
    <w:p w14:paraId="41D63DEC" w14:textId="14884BDA" w:rsidR="002A57EB" w:rsidRDefault="00F20917">
      <w:r>
        <w:t>D. Szabó Dániel</w:t>
      </w:r>
    </w:p>
    <w:p w14:paraId="7BF5F04D" w14:textId="77777777" w:rsidR="003F7A72" w:rsidRDefault="003F7A72"/>
    <w:p w14:paraId="7A37DD93" w14:textId="77777777" w:rsidR="003F7A72" w:rsidRDefault="003F7A72"/>
    <w:p w14:paraId="1663D15A" w14:textId="77777777" w:rsidR="002C401B" w:rsidRDefault="002C401B"/>
    <w:sectPr w:rsidR="002C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5E"/>
    <w:rsid w:val="000034C8"/>
    <w:rsid w:val="000103F1"/>
    <w:rsid w:val="00024C02"/>
    <w:rsid w:val="000D09E9"/>
    <w:rsid w:val="001C695B"/>
    <w:rsid w:val="002A57EB"/>
    <w:rsid w:val="002C401B"/>
    <w:rsid w:val="002C705E"/>
    <w:rsid w:val="003A7EE7"/>
    <w:rsid w:val="003F7A72"/>
    <w:rsid w:val="00594FCA"/>
    <w:rsid w:val="0061434A"/>
    <w:rsid w:val="006A1AA0"/>
    <w:rsid w:val="007A417C"/>
    <w:rsid w:val="007C106C"/>
    <w:rsid w:val="008052FD"/>
    <w:rsid w:val="00840673"/>
    <w:rsid w:val="008650BC"/>
    <w:rsid w:val="00875269"/>
    <w:rsid w:val="00E8268A"/>
    <w:rsid w:val="00F2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C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 Szilágyi</dc:creator>
  <cp:lastModifiedBy>Szilágyi</cp:lastModifiedBy>
  <cp:revision>2</cp:revision>
  <dcterms:created xsi:type="dcterms:W3CDTF">2022-03-12T09:57:00Z</dcterms:created>
  <dcterms:modified xsi:type="dcterms:W3CDTF">2022-03-12T09:57:00Z</dcterms:modified>
</cp:coreProperties>
</file>