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EB428" w14:textId="5A4D9FBF" w:rsidR="00F752A7" w:rsidRPr="007738E1" w:rsidRDefault="00F752A7" w:rsidP="00FF6576">
      <w:pPr>
        <w:tabs>
          <w:tab w:val="left" w:pos="284"/>
        </w:tabs>
        <w:autoSpaceDE w:val="0"/>
        <w:autoSpaceDN w:val="0"/>
        <w:adjustRightInd w:val="0"/>
        <w:jc w:val="center"/>
        <w:rPr>
          <w:rFonts w:asciiTheme="minorHAnsi" w:hAnsiTheme="minorHAnsi" w:cs="Calibri Light"/>
        </w:rPr>
      </w:pPr>
      <w:r w:rsidRPr="007738E1">
        <w:rPr>
          <w:rFonts w:asciiTheme="minorHAnsi" w:hAnsiTheme="minorHAnsi" w:cs="Calibri Light"/>
        </w:rPr>
        <w:t xml:space="preserve">A „Magyar Református Presbiteri Szövetség” nevű </w:t>
      </w:r>
      <w:r w:rsidR="006B78B5" w:rsidRPr="007738E1">
        <w:rPr>
          <w:rFonts w:asciiTheme="minorHAnsi" w:hAnsiTheme="minorHAnsi" w:cs="Calibri Light"/>
        </w:rPr>
        <w:t>egyesület</w:t>
      </w:r>
    </w:p>
    <w:p w14:paraId="22724D9B" w14:textId="77777777" w:rsidR="00F752A7" w:rsidRPr="007738E1" w:rsidRDefault="00F752A7" w:rsidP="00FF6576">
      <w:pPr>
        <w:tabs>
          <w:tab w:val="left" w:pos="284"/>
        </w:tabs>
        <w:autoSpaceDE w:val="0"/>
        <w:autoSpaceDN w:val="0"/>
        <w:adjustRightInd w:val="0"/>
        <w:jc w:val="center"/>
        <w:rPr>
          <w:rFonts w:asciiTheme="minorHAnsi" w:hAnsiTheme="minorHAnsi" w:cs="Calibri Light"/>
          <w:b/>
          <w:bCs/>
        </w:rPr>
      </w:pPr>
      <w:r w:rsidRPr="007738E1">
        <w:rPr>
          <w:rFonts w:asciiTheme="minorHAnsi" w:hAnsiTheme="minorHAnsi" w:cs="Calibri Light"/>
          <w:b/>
          <w:bCs/>
        </w:rPr>
        <w:t xml:space="preserve">módosított, egységes szerkezetbe foglalt </w:t>
      </w:r>
    </w:p>
    <w:p w14:paraId="1617FC71" w14:textId="77777777" w:rsidR="00F752A7" w:rsidRPr="007738E1" w:rsidRDefault="00F752A7" w:rsidP="00FF6576">
      <w:pPr>
        <w:tabs>
          <w:tab w:val="left" w:pos="284"/>
        </w:tabs>
        <w:autoSpaceDE w:val="0"/>
        <w:autoSpaceDN w:val="0"/>
        <w:adjustRightInd w:val="0"/>
        <w:jc w:val="center"/>
        <w:rPr>
          <w:rFonts w:asciiTheme="minorHAnsi" w:hAnsiTheme="minorHAnsi" w:cs="Calibri Light"/>
          <w:b/>
          <w:bCs/>
          <w:u w:val="single"/>
        </w:rPr>
      </w:pPr>
      <w:r w:rsidRPr="007738E1">
        <w:rPr>
          <w:rFonts w:asciiTheme="minorHAnsi" w:hAnsiTheme="minorHAnsi" w:cs="Calibri Light"/>
          <w:b/>
          <w:bCs/>
          <w:u w:val="single"/>
        </w:rPr>
        <w:t>A L A P S Z A B Á L Y A</w:t>
      </w:r>
    </w:p>
    <w:p w14:paraId="313C3951" w14:textId="77777777" w:rsidR="00F752A7" w:rsidRPr="007738E1" w:rsidRDefault="00F752A7" w:rsidP="00FF6576">
      <w:pPr>
        <w:tabs>
          <w:tab w:val="left" w:pos="284"/>
        </w:tabs>
        <w:autoSpaceDE w:val="0"/>
        <w:autoSpaceDN w:val="0"/>
        <w:adjustRightInd w:val="0"/>
        <w:jc w:val="center"/>
        <w:rPr>
          <w:rFonts w:asciiTheme="minorHAnsi" w:hAnsiTheme="minorHAnsi" w:cs="Calibri Light"/>
        </w:rPr>
      </w:pPr>
    </w:p>
    <w:p w14:paraId="6E6FB017" w14:textId="5ADC2494" w:rsidR="00F752A7" w:rsidRPr="007738E1" w:rsidRDefault="00F752A7" w:rsidP="00FF6576">
      <w:pPr>
        <w:tabs>
          <w:tab w:val="left" w:pos="284"/>
        </w:tabs>
        <w:autoSpaceDE w:val="0"/>
        <w:autoSpaceDN w:val="0"/>
        <w:adjustRightInd w:val="0"/>
        <w:jc w:val="center"/>
        <w:rPr>
          <w:rFonts w:asciiTheme="minorHAnsi" w:hAnsiTheme="minorHAnsi" w:cs="Calibri Light"/>
          <w:b/>
          <w:bCs/>
        </w:rPr>
      </w:pPr>
      <w:r w:rsidRPr="007738E1">
        <w:rPr>
          <w:rFonts w:asciiTheme="minorHAnsi" w:hAnsiTheme="minorHAnsi" w:cs="Calibri Light"/>
        </w:rPr>
        <w:t xml:space="preserve">Elfogadta a </w:t>
      </w:r>
      <w:r w:rsidRPr="0043600C">
        <w:rPr>
          <w:rFonts w:asciiTheme="minorHAnsi" w:hAnsiTheme="minorHAnsi" w:cs="Calibri Light"/>
        </w:rPr>
        <w:t xml:space="preserve">Szövetség </w:t>
      </w:r>
      <w:r w:rsidR="00FA1C54" w:rsidRPr="0043600C">
        <w:rPr>
          <w:rFonts w:asciiTheme="minorHAnsi" w:hAnsiTheme="minorHAnsi" w:cs="Calibri Light"/>
        </w:rPr>
        <w:t>2020. március 7</w:t>
      </w:r>
      <w:r w:rsidRPr="0043600C">
        <w:rPr>
          <w:rFonts w:asciiTheme="minorHAnsi" w:hAnsiTheme="minorHAnsi" w:cs="Calibri Light"/>
        </w:rPr>
        <w:t>-én tartott</w:t>
      </w:r>
      <w:r w:rsidRPr="007738E1">
        <w:rPr>
          <w:rFonts w:asciiTheme="minorHAnsi" w:hAnsiTheme="minorHAnsi" w:cs="Calibri Light"/>
        </w:rPr>
        <w:t xml:space="preserve"> </w:t>
      </w:r>
      <w:r w:rsidR="007D36A2" w:rsidRPr="007738E1">
        <w:rPr>
          <w:rFonts w:asciiTheme="minorHAnsi" w:hAnsiTheme="minorHAnsi" w:cs="Calibri Light"/>
        </w:rPr>
        <w:t>küldött</w:t>
      </w:r>
      <w:r w:rsidRPr="007738E1">
        <w:rPr>
          <w:rFonts w:asciiTheme="minorHAnsi" w:hAnsiTheme="minorHAnsi" w:cs="Calibri Light"/>
        </w:rPr>
        <w:t>gyűlése</w:t>
      </w:r>
    </w:p>
    <w:p w14:paraId="0E33035A" w14:textId="77777777" w:rsidR="00BE06C3" w:rsidRPr="007738E1" w:rsidRDefault="00BE06C3" w:rsidP="00FF6576">
      <w:pPr>
        <w:rPr>
          <w:rFonts w:asciiTheme="minorHAnsi" w:hAnsiTheme="minorHAnsi" w:cs="Calibri Light"/>
          <w:b/>
          <w:i/>
        </w:rPr>
      </w:pPr>
    </w:p>
    <w:p w14:paraId="58E5B982" w14:textId="77777777" w:rsidR="00F752A7" w:rsidRPr="007738E1" w:rsidRDefault="00F752A7" w:rsidP="00FF6576">
      <w:pPr>
        <w:rPr>
          <w:rFonts w:asciiTheme="minorHAnsi" w:hAnsiTheme="minorHAnsi" w:cs="Calibri Light"/>
          <w:b/>
          <w:bCs/>
        </w:rPr>
      </w:pPr>
      <w:r w:rsidRPr="007738E1">
        <w:rPr>
          <w:rFonts w:asciiTheme="minorHAnsi" w:hAnsiTheme="minorHAnsi" w:cs="Calibri Light"/>
          <w:b/>
          <w:bCs/>
        </w:rPr>
        <w:t>PREAMBULUM</w:t>
      </w:r>
    </w:p>
    <w:p w14:paraId="000AA0EC" w14:textId="6EF63F5F" w:rsidR="00F752A7" w:rsidRPr="007738E1" w:rsidRDefault="00F752A7" w:rsidP="00FF6576">
      <w:pPr>
        <w:jc w:val="both"/>
        <w:rPr>
          <w:rFonts w:asciiTheme="minorHAnsi" w:hAnsiTheme="minorHAnsi" w:cs="Calibri Light"/>
        </w:rPr>
      </w:pPr>
      <w:r w:rsidRPr="007738E1">
        <w:rPr>
          <w:rFonts w:asciiTheme="minorHAnsi" w:hAnsiTheme="minorHAnsi" w:cs="Calibri Light"/>
        </w:rPr>
        <w:t xml:space="preserve">A Fővárosi Törvényszéken 3.065 törvényszéki nyilvántartási szám alatt bejegyzett  „Magyar Református Presbiteri Szövetség” nevű </w:t>
      </w:r>
      <w:r w:rsidR="006B78B5" w:rsidRPr="007738E1">
        <w:rPr>
          <w:rFonts w:asciiTheme="minorHAnsi" w:hAnsiTheme="minorHAnsi" w:cs="Calibri Light"/>
        </w:rPr>
        <w:t>egyesület</w:t>
      </w:r>
      <w:r w:rsidRPr="007738E1">
        <w:rPr>
          <w:rFonts w:asciiTheme="minorHAnsi" w:hAnsiTheme="minorHAnsi" w:cs="Calibri Light"/>
        </w:rPr>
        <w:t xml:space="preserve"> 1990. szeptember 15-én alakult meg. Első vezetőségének és alapító tagjainak az alapításkor érvényes adatait a jelen Alapszabály 1. sz. melléklete tartalmazza.</w:t>
      </w:r>
    </w:p>
    <w:p w14:paraId="32CC3868" w14:textId="37ED3B73" w:rsidR="00F752A7" w:rsidRPr="007738E1" w:rsidRDefault="00F752A7" w:rsidP="00FF6576">
      <w:pPr>
        <w:jc w:val="both"/>
        <w:rPr>
          <w:rFonts w:asciiTheme="minorHAnsi" w:hAnsiTheme="minorHAnsi" w:cs="Calibri Light"/>
        </w:rPr>
      </w:pPr>
      <w:r w:rsidRPr="007738E1">
        <w:rPr>
          <w:rFonts w:asciiTheme="minorHAnsi" w:hAnsiTheme="minorHAnsi" w:cs="Calibri Light"/>
        </w:rPr>
        <w:t xml:space="preserve">Az egyesület jogi személy, civil szervezet, amely politikai tevékenységet nem folytat, pártoktól független és azoknak anyagi támogatást nem </w:t>
      </w:r>
      <w:bookmarkStart w:id="0" w:name="_GoBack"/>
      <w:bookmarkEnd w:id="0"/>
      <w:r w:rsidRPr="007738E1">
        <w:rPr>
          <w:rFonts w:asciiTheme="minorHAnsi" w:hAnsiTheme="minorHAnsi" w:cs="Calibri Light"/>
        </w:rPr>
        <w:t>nyújt. Ugyanakkor működését igyekszik összhangban végezni a Magyarországi Református Egyház célkitűzéseivel. A Szövetség a magyarság, ezen belül a magyar reformátusság ügyéért megkülönböztetett felelősséget érez, de politikai tevékenységet semmilyen formában nem végez és nem támogat.</w:t>
      </w:r>
    </w:p>
    <w:p w14:paraId="5F9CA9E0" w14:textId="77777777" w:rsidR="00F752A7" w:rsidRPr="007738E1" w:rsidRDefault="00F752A7" w:rsidP="00FF6576">
      <w:pPr>
        <w:jc w:val="both"/>
        <w:rPr>
          <w:rFonts w:asciiTheme="minorHAnsi" w:hAnsiTheme="minorHAnsi" w:cs="Calibri Light"/>
        </w:rPr>
      </w:pPr>
      <w:r w:rsidRPr="007738E1">
        <w:rPr>
          <w:rFonts w:asciiTheme="minorHAnsi" w:hAnsiTheme="minorHAnsi" w:cs="Calibri Light"/>
        </w:rPr>
        <w:t>Az egyesület közhasznú szervezet. Céljai megvalósítása érdekében – mint a presbiterek általában – legnagyobbrészt önkéntes munkát végez, továbbá non-profit jellegű gazdasági vállalkozási tevékenységet is folytat, amely nem veszélyezteti  a Szövetség közhasznú jellegét.</w:t>
      </w:r>
    </w:p>
    <w:p w14:paraId="182DD16A" w14:textId="77777777" w:rsidR="00F752A7" w:rsidRPr="007738E1" w:rsidRDefault="00F752A7" w:rsidP="00FF6576">
      <w:pPr>
        <w:jc w:val="both"/>
        <w:rPr>
          <w:rFonts w:asciiTheme="minorHAnsi" w:hAnsiTheme="minorHAnsi" w:cs="Calibri Light"/>
          <w:b/>
          <w:bCs/>
        </w:rPr>
      </w:pPr>
      <w:r w:rsidRPr="007738E1">
        <w:rPr>
          <w:rFonts w:asciiTheme="minorHAnsi" w:hAnsiTheme="minorHAnsi" w:cs="Calibri Light"/>
          <w:b/>
          <w:bCs/>
        </w:rPr>
        <w:t>I. ÁLTALÁNOS ADATOK</w:t>
      </w:r>
    </w:p>
    <w:p w14:paraId="30C79D96" w14:textId="77777777" w:rsidR="00F752A7" w:rsidRPr="007738E1" w:rsidRDefault="00F752A7" w:rsidP="00FF6576">
      <w:pPr>
        <w:tabs>
          <w:tab w:val="left" w:pos="284"/>
        </w:tabs>
        <w:autoSpaceDE w:val="0"/>
        <w:autoSpaceDN w:val="0"/>
        <w:adjustRightInd w:val="0"/>
        <w:ind w:left="284" w:hanging="284"/>
        <w:jc w:val="both"/>
        <w:rPr>
          <w:rFonts w:asciiTheme="minorHAnsi" w:hAnsiTheme="minorHAnsi" w:cs="Calibri Light"/>
          <w:b/>
          <w:bCs/>
        </w:rPr>
      </w:pPr>
      <w:r w:rsidRPr="007738E1">
        <w:rPr>
          <w:rFonts w:asciiTheme="minorHAnsi" w:hAnsiTheme="minorHAnsi" w:cs="Calibri Light"/>
          <w:b/>
          <w:bCs/>
        </w:rPr>
        <w:t>1. Adatok</w:t>
      </w:r>
    </w:p>
    <w:p w14:paraId="74F5414E" w14:textId="77777777" w:rsidR="00F752A7" w:rsidRPr="007738E1" w:rsidRDefault="00F752A7" w:rsidP="00FF6576">
      <w:pPr>
        <w:tabs>
          <w:tab w:val="left" w:pos="284"/>
        </w:tabs>
        <w:autoSpaceDE w:val="0"/>
        <w:autoSpaceDN w:val="0"/>
        <w:adjustRightInd w:val="0"/>
        <w:ind w:left="568" w:hanging="284"/>
        <w:jc w:val="both"/>
        <w:rPr>
          <w:rFonts w:asciiTheme="minorHAnsi" w:hAnsiTheme="minorHAnsi" w:cs="Calibri Light"/>
        </w:rPr>
      </w:pPr>
      <w:r w:rsidRPr="007738E1">
        <w:rPr>
          <w:rFonts w:asciiTheme="minorHAnsi" w:hAnsiTheme="minorHAnsi" w:cs="Calibri Light"/>
          <w:b/>
          <w:bCs/>
        </w:rPr>
        <w:t>Az egyesület neve:</w:t>
      </w:r>
      <w:r w:rsidRPr="007738E1">
        <w:rPr>
          <w:rFonts w:asciiTheme="minorHAnsi" w:hAnsiTheme="minorHAnsi" w:cs="Calibri Light"/>
        </w:rPr>
        <w:t>„Magyar Református Presbiteri Szövetség”</w:t>
      </w:r>
    </w:p>
    <w:p w14:paraId="7FD747EA" w14:textId="77777777" w:rsidR="00F752A7" w:rsidRPr="007738E1" w:rsidRDefault="00F752A7" w:rsidP="00FF6576">
      <w:pPr>
        <w:tabs>
          <w:tab w:val="left" w:pos="284"/>
        </w:tabs>
        <w:autoSpaceDE w:val="0"/>
        <w:autoSpaceDN w:val="0"/>
        <w:adjustRightInd w:val="0"/>
        <w:ind w:left="568" w:hanging="284"/>
        <w:jc w:val="both"/>
        <w:rPr>
          <w:rFonts w:asciiTheme="minorHAnsi" w:hAnsiTheme="minorHAnsi" w:cs="Calibri Light"/>
        </w:rPr>
      </w:pPr>
      <w:r w:rsidRPr="007738E1">
        <w:rPr>
          <w:rFonts w:asciiTheme="minorHAnsi" w:hAnsiTheme="minorHAnsi" w:cs="Calibri Light"/>
          <w:b/>
          <w:bCs/>
        </w:rPr>
        <w:t>Rövidített neve:</w:t>
      </w:r>
      <w:r w:rsidRPr="007738E1">
        <w:rPr>
          <w:rFonts w:asciiTheme="minorHAnsi" w:hAnsiTheme="minorHAnsi" w:cs="Calibri Light"/>
        </w:rPr>
        <w:t>„Presbiteri Szövetség”</w:t>
      </w:r>
    </w:p>
    <w:p w14:paraId="00EEE282" w14:textId="2E3B985F" w:rsidR="00F752A7" w:rsidRPr="007738E1" w:rsidRDefault="00F752A7" w:rsidP="00FF6576">
      <w:pPr>
        <w:tabs>
          <w:tab w:val="left" w:pos="284"/>
        </w:tabs>
        <w:autoSpaceDE w:val="0"/>
        <w:autoSpaceDN w:val="0"/>
        <w:adjustRightInd w:val="0"/>
        <w:ind w:left="568" w:hanging="284"/>
        <w:jc w:val="both"/>
        <w:rPr>
          <w:rFonts w:asciiTheme="minorHAnsi" w:hAnsiTheme="minorHAnsi" w:cs="Calibri Light"/>
        </w:rPr>
      </w:pPr>
      <w:r w:rsidRPr="007738E1">
        <w:rPr>
          <w:rFonts w:asciiTheme="minorHAnsi" w:hAnsiTheme="minorHAnsi" w:cs="Calibri Light"/>
          <w:b/>
          <w:bCs/>
        </w:rPr>
        <w:t xml:space="preserve">Az egyesület </w:t>
      </w:r>
      <w:r w:rsidR="00917D1F" w:rsidRPr="0043600C">
        <w:rPr>
          <w:rFonts w:asciiTheme="minorHAnsi" w:hAnsiTheme="minorHAnsi" w:cs="Calibri Light"/>
          <w:b/>
          <w:bCs/>
        </w:rPr>
        <w:t>angol</w:t>
      </w:r>
      <w:r w:rsidRPr="007738E1">
        <w:rPr>
          <w:rFonts w:asciiTheme="minorHAnsi" w:hAnsiTheme="minorHAnsi" w:cs="Calibri Light"/>
          <w:b/>
          <w:bCs/>
        </w:rPr>
        <w:t xml:space="preserve"> nyelvű elnevezése:</w:t>
      </w:r>
      <w:r w:rsidRPr="007738E1">
        <w:rPr>
          <w:rFonts w:asciiTheme="minorHAnsi" w:hAnsiTheme="minorHAnsi" w:cs="Calibri Light"/>
        </w:rPr>
        <w:t xml:space="preserve"> Hungarian Reformed Presbyters Association</w:t>
      </w:r>
    </w:p>
    <w:p w14:paraId="67744A80" w14:textId="223515F5" w:rsidR="00F752A7" w:rsidRPr="007738E1" w:rsidRDefault="00F752A7" w:rsidP="00FF6576">
      <w:pPr>
        <w:tabs>
          <w:tab w:val="left" w:pos="284"/>
        </w:tabs>
        <w:autoSpaceDE w:val="0"/>
        <w:autoSpaceDN w:val="0"/>
        <w:adjustRightInd w:val="0"/>
        <w:ind w:left="568" w:hanging="284"/>
        <w:jc w:val="both"/>
        <w:rPr>
          <w:rFonts w:asciiTheme="minorHAnsi" w:hAnsiTheme="minorHAnsi" w:cs="Calibri Light"/>
        </w:rPr>
      </w:pPr>
      <w:r w:rsidRPr="007738E1">
        <w:rPr>
          <w:rFonts w:asciiTheme="minorHAnsi" w:hAnsiTheme="minorHAnsi" w:cs="Calibri Light"/>
          <w:b/>
          <w:bCs/>
        </w:rPr>
        <w:t>Székhelye</w:t>
      </w:r>
      <w:r w:rsidR="00491D4D" w:rsidRPr="007738E1">
        <w:rPr>
          <w:rFonts w:asciiTheme="minorHAnsi" w:hAnsiTheme="minorHAnsi" w:cs="Calibri Light"/>
          <w:b/>
          <w:bCs/>
        </w:rPr>
        <w:t xml:space="preserve"> </w:t>
      </w:r>
      <w:r w:rsidR="00BE06C3" w:rsidRPr="0043600C">
        <w:rPr>
          <w:rFonts w:asciiTheme="minorHAnsi" w:hAnsiTheme="minorHAnsi" w:cs="Calibri Light"/>
          <w:b/>
          <w:bCs/>
        </w:rPr>
        <w:t>és levelezési címe</w:t>
      </w:r>
      <w:r w:rsidRPr="007738E1">
        <w:rPr>
          <w:rFonts w:asciiTheme="minorHAnsi" w:hAnsiTheme="minorHAnsi" w:cs="Calibri Light"/>
          <w:b/>
          <w:bCs/>
        </w:rPr>
        <w:t>:</w:t>
      </w:r>
      <w:r w:rsidRPr="007738E1">
        <w:rPr>
          <w:rFonts w:asciiTheme="minorHAnsi" w:hAnsiTheme="minorHAnsi" w:cs="Calibri Light"/>
        </w:rPr>
        <w:t xml:space="preserve"> 1092 Budapest, Ráday utca 28.</w:t>
      </w:r>
    </w:p>
    <w:p w14:paraId="735AEFF5" w14:textId="77777777" w:rsidR="00F752A7" w:rsidRPr="007738E1" w:rsidRDefault="00F752A7" w:rsidP="00FF6576">
      <w:pPr>
        <w:tabs>
          <w:tab w:val="left" w:pos="284"/>
        </w:tabs>
        <w:autoSpaceDE w:val="0"/>
        <w:autoSpaceDN w:val="0"/>
        <w:adjustRightInd w:val="0"/>
        <w:ind w:left="568" w:hanging="284"/>
        <w:jc w:val="both"/>
        <w:rPr>
          <w:rFonts w:asciiTheme="minorHAnsi" w:hAnsiTheme="minorHAnsi" w:cs="Calibri Light"/>
        </w:rPr>
      </w:pPr>
      <w:r w:rsidRPr="007738E1">
        <w:rPr>
          <w:rFonts w:asciiTheme="minorHAnsi" w:hAnsiTheme="minorHAnsi" w:cs="Calibri Light"/>
          <w:b/>
          <w:bCs/>
        </w:rPr>
        <w:t>Adószáma:</w:t>
      </w:r>
      <w:r w:rsidRPr="007738E1">
        <w:rPr>
          <w:rFonts w:asciiTheme="minorHAnsi" w:hAnsiTheme="minorHAnsi" w:cs="Calibri Light"/>
        </w:rPr>
        <w:t xml:space="preserve"> 19675039-1-43</w:t>
      </w:r>
    </w:p>
    <w:p w14:paraId="02B47F0C" w14:textId="21522748" w:rsidR="00F752A7" w:rsidRPr="007738E1" w:rsidRDefault="00F752A7" w:rsidP="00FF6576">
      <w:pPr>
        <w:tabs>
          <w:tab w:val="left" w:pos="284"/>
        </w:tabs>
        <w:autoSpaceDE w:val="0"/>
        <w:autoSpaceDN w:val="0"/>
        <w:adjustRightInd w:val="0"/>
        <w:ind w:left="568" w:hanging="284"/>
        <w:jc w:val="both"/>
        <w:rPr>
          <w:rFonts w:asciiTheme="minorHAnsi" w:hAnsiTheme="minorHAnsi" w:cs="Calibri Light"/>
        </w:rPr>
      </w:pPr>
      <w:r w:rsidRPr="007738E1">
        <w:rPr>
          <w:rFonts w:asciiTheme="minorHAnsi" w:hAnsiTheme="minorHAnsi" w:cs="Calibri Light"/>
          <w:b/>
          <w:bCs/>
        </w:rPr>
        <w:t xml:space="preserve">Bankszámla száma: </w:t>
      </w:r>
      <w:r w:rsidRPr="007738E1">
        <w:rPr>
          <w:rFonts w:asciiTheme="minorHAnsi" w:hAnsiTheme="minorHAnsi" w:cs="Calibri Light"/>
        </w:rPr>
        <w:t>Országos Takarékpénztár és Kereskedelmi Bank Rt. Budapesti Régió fiókjánál (105</w:t>
      </w:r>
      <w:r w:rsidR="009309ED" w:rsidRPr="007738E1">
        <w:rPr>
          <w:rFonts w:asciiTheme="minorHAnsi" w:hAnsiTheme="minorHAnsi" w:cs="Calibri Light"/>
        </w:rPr>
        <w:t>1</w:t>
      </w:r>
      <w:r w:rsidRPr="007738E1">
        <w:rPr>
          <w:rFonts w:asciiTheme="minorHAnsi" w:hAnsiTheme="minorHAnsi" w:cs="Calibri Light"/>
        </w:rPr>
        <w:t xml:space="preserve"> Budapest, </w:t>
      </w:r>
      <w:r w:rsidR="009309ED" w:rsidRPr="007738E1">
        <w:rPr>
          <w:rFonts w:asciiTheme="minorHAnsi" w:hAnsiTheme="minorHAnsi" w:cs="Calibri Light"/>
        </w:rPr>
        <w:t>Nádor utca 16.</w:t>
      </w:r>
      <w:r w:rsidRPr="007738E1">
        <w:rPr>
          <w:rFonts w:asciiTheme="minorHAnsi" w:hAnsiTheme="minorHAnsi" w:cs="Calibri Light"/>
        </w:rPr>
        <w:t>) vezetett 11705008-20416641 sz. ''Magyar Református Presbiteri Szövetség'' nevű számla</w:t>
      </w:r>
    </w:p>
    <w:p w14:paraId="617A9858" w14:textId="77777777" w:rsidR="00F752A7" w:rsidRPr="007738E1" w:rsidRDefault="00F752A7" w:rsidP="00FF6576">
      <w:pPr>
        <w:tabs>
          <w:tab w:val="left" w:pos="284"/>
        </w:tabs>
        <w:autoSpaceDE w:val="0"/>
        <w:autoSpaceDN w:val="0"/>
        <w:adjustRightInd w:val="0"/>
        <w:ind w:left="568" w:hanging="284"/>
        <w:jc w:val="both"/>
        <w:rPr>
          <w:rFonts w:asciiTheme="minorHAnsi" w:hAnsiTheme="minorHAnsi" w:cs="Calibri Light"/>
        </w:rPr>
      </w:pPr>
      <w:r w:rsidRPr="007738E1">
        <w:rPr>
          <w:rFonts w:asciiTheme="minorHAnsi" w:hAnsiTheme="minorHAnsi" w:cs="Calibri Light"/>
          <w:b/>
          <w:bCs/>
        </w:rPr>
        <w:t>Társadalombiztosítási törzsszáma:</w:t>
      </w:r>
      <w:r w:rsidRPr="007738E1">
        <w:rPr>
          <w:rFonts w:asciiTheme="minorHAnsi" w:hAnsiTheme="minorHAnsi" w:cs="Calibri Light"/>
        </w:rPr>
        <w:t xml:space="preserve"> 126954-9</w:t>
      </w:r>
    </w:p>
    <w:p w14:paraId="37334F86" w14:textId="77777777" w:rsidR="00F752A7" w:rsidRPr="007738E1" w:rsidRDefault="00F752A7" w:rsidP="00FF6576">
      <w:pPr>
        <w:tabs>
          <w:tab w:val="left" w:pos="284"/>
        </w:tabs>
        <w:autoSpaceDE w:val="0"/>
        <w:autoSpaceDN w:val="0"/>
        <w:adjustRightInd w:val="0"/>
        <w:ind w:left="568" w:hanging="284"/>
        <w:jc w:val="both"/>
        <w:rPr>
          <w:rFonts w:asciiTheme="minorHAnsi" w:hAnsiTheme="minorHAnsi" w:cs="Calibri Light"/>
        </w:rPr>
      </w:pPr>
      <w:r w:rsidRPr="007738E1">
        <w:rPr>
          <w:rFonts w:asciiTheme="minorHAnsi" w:hAnsiTheme="minorHAnsi" w:cs="Calibri Light"/>
          <w:b/>
          <w:bCs/>
        </w:rPr>
        <w:t xml:space="preserve">KSH statisztikai számjele: </w:t>
      </w:r>
      <w:r w:rsidRPr="007738E1">
        <w:rPr>
          <w:rFonts w:asciiTheme="minorHAnsi" w:hAnsiTheme="minorHAnsi" w:cs="Calibri Light"/>
        </w:rPr>
        <w:t>19675039 9499 517 01</w:t>
      </w:r>
    </w:p>
    <w:p w14:paraId="467E9335" w14:textId="59C07188" w:rsidR="00F752A7" w:rsidRPr="007738E1" w:rsidRDefault="00F752A7" w:rsidP="00FF6576">
      <w:pPr>
        <w:autoSpaceDE w:val="0"/>
        <w:autoSpaceDN w:val="0"/>
        <w:adjustRightInd w:val="0"/>
        <w:ind w:left="568" w:hanging="284"/>
        <w:jc w:val="both"/>
        <w:rPr>
          <w:rFonts w:asciiTheme="minorHAnsi" w:hAnsiTheme="minorHAnsi" w:cs="Calibri Light"/>
        </w:rPr>
      </w:pPr>
      <w:r w:rsidRPr="007738E1">
        <w:rPr>
          <w:rFonts w:asciiTheme="minorHAnsi" w:hAnsiTheme="minorHAnsi" w:cs="Calibri Light"/>
          <w:b/>
          <w:bCs/>
        </w:rPr>
        <w:t>Telefonszáma</w:t>
      </w:r>
      <w:r w:rsidR="00DE1637">
        <w:rPr>
          <w:rFonts w:asciiTheme="minorHAnsi" w:hAnsiTheme="minorHAnsi" w:cs="Calibri Light"/>
          <w:b/>
          <w:bCs/>
        </w:rPr>
        <w:t>i</w:t>
      </w:r>
      <w:r w:rsidRPr="007738E1">
        <w:rPr>
          <w:rFonts w:asciiTheme="minorHAnsi" w:hAnsiTheme="minorHAnsi" w:cs="Calibri Light"/>
          <w:b/>
          <w:bCs/>
        </w:rPr>
        <w:t>:</w:t>
      </w:r>
      <w:r w:rsidRPr="007738E1">
        <w:rPr>
          <w:rFonts w:asciiTheme="minorHAnsi" w:hAnsiTheme="minorHAnsi" w:cs="Calibri Light"/>
        </w:rPr>
        <w:t xml:space="preserve"> </w:t>
      </w:r>
      <w:r w:rsidR="00400688" w:rsidRPr="007738E1">
        <w:rPr>
          <w:rFonts w:asciiTheme="minorHAnsi" w:hAnsiTheme="minorHAnsi" w:cs="Calibri Light"/>
        </w:rPr>
        <w:t>+36 (</w:t>
      </w:r>
      <w:r w:rsidRPr="007738E1">
        <w:rPr>
          <w:rFonts w:asciiTheme="minorHAnsi" w:hAnsiTheme="minorHAnsi" w:cs="Calibri Light"/>
        </w:rPr>
        <w:t>20</w:t>
      </w:r>
      <w:r w:rsidR="00400688" w:rsidRPr="007738E1">
        <w:rPr>
          <w:rFonts w:asciiTheme="minorHAnsi" w:hAnsiTheme="minorHAnsi" w:cs="Calibri Light"/>
        </w:rPr>
        <w:t xml:space="preserve">) </w:t>
      </w:r>
      <w:r w:rsidRPr="007738E1">
        <w:rPr>
          <w:rFonts w:asciiTheme="minorHAnsi" w:hAnsiTheme="minorHAnsi" w:cs="Calibri Light"/>
        </w:rPr>
        <w:t>250-14</w:t>
      </w:r>
      <w:r w:rsidR="00400688" w:rsidRPr="007738E1">
        <w:rPr>
          <w:rFonts w:asciiTheme="minorHAnsi" w:hAnsiTheme="minorHAnsi" w:cs="Calibri Light"/>
        </w:rPr>
        <w:t>-</w:t>
      </w:r>
      <w:r w:rsidRPr="007738E1">
        <w:rPr>
          <w:rFonts w:asciiTheme="minorHAnsi" w:hAnsiTheme="minorHAnsi" w:cs="Calibri Light"/>
        </w:rPr>
        <w:t>28</w:t>
      </w:r>
      <w:r w:rsidR="00DE1637">
        <w:rPr>
          <w:rFonts w:asciiTheme="minorHAnsi" w:hAnsiTheme="minorHAnsi" w:cs="Calibri Light"/>
        </w:rPr>
        <w:t>, +36 (30) 74-77-177</w:t>
      </w:r>
    </w:p>
    <w:p w14:paraId="00E235B2" w14:textId="77777777" w:rsidR="00F752A7" w:rsidRPr="007738E1" w:rsidRDefault="00F752A7" w:rsidP="00FF6576">
      <w:pPr>
        <w:autoSpaceDE w:val="0"/>
        <w:autoSpaceDN w:val="0"/>
        <w:adjustRightInd w:val="0"/>
        <w:ind w:left="568" w:hanging="284"/>
        <w:jc w:val="both"/>
        <w:rPr>
          <w:rFonts w:asciiTheme="minorHAnsi" w:hAnsiTheme="minorHAnsi" w:cs="Calibri Light"/>
        </w:rPr>
      </w:pPr>
      <w:r w:rsidRPr="007738E1">
        <w:rPr>
          <w:rFonts w:asciiTheme="minorHAnsi" w:hAnsiTheme="minorHAnsi" w:cs="Calibri Light"/>
          <w:b/>
          <w:bCs/>
        </w:rPr>
        <w:t xml:space="preserve">E-mail címe: </w:t>
      </w:r>
      <w:r w:rsidRPr="007738E1">
        <w:rPr>
          <w:rFonts w:asciiTheme="minorHAnsi" w:hAnsiTheme="minorHAnsi" w:cs="Calibri Light"/>
        </w:rPr>
        <w:t>szovetseg@presbiter.hu</w:t>
      </w:r>
    </w:p>
    <w:p w14:paraId="01328E30" w14:textId="77777777" w:rsidR="00F752A7" w:rsidRPr="007738E1" w:rsidRDefault="00F752A7" w:rsidP="00FF6576">
      <w:pPr>
        <w:autoSpaceDE w:val="0"/>
        <w:autoSpaceDN w:val="0"/>
        <w:adjustRightInd w:val="0"/>
        <w:ind w:left="568" w:hanging="284"/>
        <w:jc w:val="both"/>
        <w:rPr>
          <w:rFonts w:asciiTheme="minorHAnsi" w:hAnsiTheme="minorHAnsi" w:cs="Calibri Light"/>
        </w:rPr>
      </w:pPr>
      <w:r w:rsidRPr="007738E1">
        <w:rPr>
          <w:rFonts w:asciiTheme="minorHAnsi" w:hAnsiTheme="minorHAnsi" w:cs="Calibri Light"/>
          <w:b/>
          <w:bCs/>
        </w:rPr>
        <w:t>Internet honlapja:</w:t>
      </w:r>
      <w:r w:rsidRPr="007738E1">
        <w:rPr>
          <w:rFonts w:asciiTheme="minorHAnsi" w:hAnsiTheme="minorHAnsi" w:cs="Calibri Light"/>
        </w:rPr>
        <w:t xml:space="preserve"> http://www.presbiteriszovetseg.hu</w:t>
      </w:r>
    </w:p>
    <w:p w14:paraId="0B857479" w14:textId="5438F5AD" w:rsidR="00F752A7" w:rsidRPr="007738E1" w:rsidRDefault="00F752A7" w:rsidP="00FF6576">
      <w:pPr>
        <w:tabs>
          <w:tab w:val="left" w:pos="284"/>
        </w:tabs>
        <w:autoSpaceDE w:val="0"/>
        <w:autoSpaceDN w:val="0"/>
        <w:adjustRightInd w:val="0"/>
        <w:ind w:left="568" w:hanging="284"/>
        <w:jc w:val="both"/>
        <w:rPr>
          <w:rFonts w:asciiTheme="minorHAnsi" w:hAnsiTheme="minorHAnsi" w:cs="Calibri Light"/>
        </w:rPr>
      </w:pPr>
      <w:r w:rsidRPr="007738E1">
        <w:rPr>
          <w:rFonts w:asciiTheme="minorHAnsi" w:hAnsiTheme="minorHAnsi" w:cs="Calibri Light"/>
          <w:b/>
          <w:bCs/>
        </w:rPr>
        <w:t xml:space="preserve">Bírósági bejegyzések adatai: </w:t>
      </w:r>
      <w:r w:rsidRPr="007738E1">
        <w:rPr>
          <w:rFonts w:asciiTheme="minorHAnsi" w:hAnsiTheme="minorHAnsi" w:cs="Calibri Light"/>
        </w:rPr>
        <w:t>Fővárosi Bíróság 6.</w:t>
      </w:r>
      <w:r w:rsidR="00597FDD" w:rsidRPr="007738E1">
        <w:rPr>
          <w:rFonts w:asciiTheme="minorHAnsi" w:hAnsiTheme="minorHAnsi" w:cs="Calibri Light"/>
        </w:rPr>
        <w:t xml:space="preserve"> </w:t>
      </w:r>
      <w:r w:rsidRPr="007738E1">
        <w:rPr>
          <w:rFonts w:asciiTheme="minorHAnsi" w:hAnsiTheme="minorHAnsi" w:cs="Calibri Light"/>
        </w:rPr>
        <w:t>Pk. 64309/1990</w:t>
      </w:r>
      <w:r w:rsidR="006C5A40" w:rsidRPr="007738E1">
        <w:rPr>
          <w:rFonts w:asciiTheme="minorHAnsi" w:hAnsiTheme="minorHAnsi" w:cs="Calibri Light"/>
        </w:rPr>
        <w:t>/1</w:t>
      </w:r>
      <w:r w:rsidRPr="007738E1">
        <w:rPr>
          <w:rFonts w:asciiTheme="minorHAnsi" w:hAnsiTheme="minorHAnsi" w:cs="Calibri Light"/>
        </w:rPr>
        <w:t>. sz. végzése 3065. sorszám alatt,</w:t>
      </w:r>
      <w:r w:rsidR="006C5A40" w:rsidRPr="007738E1">
        <w:rPr>
          <w:rFonts w:asciiTheme="minorHAnsi" w:hAnsiTheme="minorHAnsi" w:cs="Calibri Light"/>
        </w:rPr>
        <w:t xml:space="preserve"> </w:t>
      </w:r>
      <w:r w:rsidRPr="007738E1">
        <w:rPr>
          <w:rFonts w:asciiTheme="minorHAnsi" w:hAnsiTheme="minorHAnsi" w:cs="Calibri Light"/>
        </w:rPr>
        <w:t>1990.09.15</w:t>
      </w:r>
      <w:r w:rsidR="00400688" w:rsidRPr="007738E1">
        <w:rPr>
          <w:rFonts w:asciiTheme="minorHAnsi" w:hAnsiTheme="minorHAnsi" w:cs="Calibri Light"/>
        </w:rPr>
        <w:t>-én</w:t>
      </w:r>
    </w:p>
    <w:p w14:paraId="19D20B4E" w14:textId="464DB392" w:rsidR="00F752A7" w:rsidRPr="007738E1" w:rsidRDefault="00F752A7" w:rsidP="00FF6576">
      <w:pPr>
        <w:tabs>
          <w:tab w:val="left" w:pos="284"/>
        </w:tabs>
        <w:autoSpaceDE w:val="0"/>
        <w:autoSpaceDN w:val="0"/>
        <w:adjustRightInd w:val="0"/>
        <w:ind w:left="568" w:hanging="284"/>
        <w:jc w:val="both"/>
        <w:rPr>
          <w:rFonts w:asciiTheme="minorHAnsi" w:hAnsiTheme="minorHAnsi" w:cs="Calibri Light"/>
          <w:b/>
          <w:bCs/>
          <w:strike/>
        </w:rPr>
      </w:pPr>
      <w:r w:rsidRPr="007738E1">
        <w:rPr>
          <w:rFonts w:asciiTheme="minorHAnsi" w:hAnsiTheme="minorHAnsi" w:cs="Calibri Light"/>
          <w:b/>
          <w:bCs/>
        </w:rPr>
        <w:t>Közhasznúsági végzés száma és kelte:</w:t>
      </w:r>
      <w:r w:rsidRPr="007738E1">
        <w:rPr>
          <w:rFonts w:asciiTheme="minorHAnsi" w:hAnsiTheme="minorHAnsi" w:cs="Calibri Light"/>
        </w:rPr>
        <w:t xml:space="preserve"> </w:t>
      </w:r>
      <w:r w:rsidRPr="007738E1">
        <w:rPr>
          <w:rFonts w:asciiTheme="minorHAnsi" w:hAnsiTheme="minorHAnsi"/>
        </w:rPr>
        <w:t>Fővárosi Törvényszék 14.</w:t>
      </w:r>
      <w:r w:rsidR="00597FDD" w:rsidRPr="007738E1">
        <w:rPr>
          <w:rFonts w:asciiTheme="minorHAnsi" w:hAnsiTheme="minorHAnsi"/>
        </w:rPr>
        <w:t xml:space="preserve"> </w:t>
      </w:r>
      <w:r w:rsidRPr="007738E1">
        <w:rPr>
          <w:rFonts w:asciiTheme="minorHAnsi" w:hAnsiTheme="minorHAnsi"/>
        </w:rPr>
        <w:t>Pk.</w:t>
      </w:r>
      <w:r w:rsidR="00597FDD" w:rsidRPr="007738E1">
        <w:rPr>
          <w:rFonts w:asciiTheme="minorHAnsi" w:hAnsiTheme="minorHAnsi"/>
        </w:rPr>
        <w:t xml:space="preserve"> </w:t>
      </w:r>
      <w:r w:rsidRPr="007738E1">
        <w:rPr>
          <w:rFonts w:asciiTheme="minorHAnsi" w:hAnsiTheme="minorHAnsi"/>
        </w:rPr>
        <w:t>64309/1990/</w:t>
      </w:r>
      <w:r w:rsidRPr="007738E1">
        <w:rPr>
          <w:rFonts w:asciiTheme="minorHAnsi" w:hAnsiTheme="minorHAnsi" w:cs="Calibri Light"/>
          <w:bCs/>
        </w:rPr>
        <w:t>53</w:t>
      </w:r>
      <w:r w:rsidR="0056140F" w:rsidRPr="007738E1">
        <w:rPr>
          <w:rFonts w:asciiTheme="minorHAnsi" w:hAnsiTheme="minorHAnsi" w:cs="Calibri Light"/>
          <w:bCs/>
        </w:rPr>
        <w:t>.</w:t>
      </w:r>
      <w:r w:rsidRPr="007738E1">
        <w:rPr>
          <w:rFonts w:asciiTheme="minorHAnsi" w:hAnsiTheme="minorHAnsi" w:cs="Calibri Light"/>
          <w:bCs/>
        </w:rPr>
        <w:t>, 2017. június 26.</w:t>
      </w:r>
    </w:p>
    <w:p w14:paraId="2A086329" w14:textId="77777777" w:rsidR="00F752A7" w:rsidRPr="007738E1" w:rsidRDefault="00F752A7" w:rsidP="00FF6576">
      <w:pPr>
        <w:autoSpaceDE w:val="0"/>
        <w:autoSpaceDN w:val="0"/>
        <w:adjustRightInd w:val="0"/>
        <w:ind w:left="568" w:hanging="284"/>
        <w:jc w:val="both"/>
        <w:rPr>
          <w:rFonts w:asciiTheme="minorHAnsi" w:hAnsiTheme="minorHAnsi" w:cs="Calibri Light"/>
          <w:b/>
          <w:bCs/>
        </w:rPr>
      </w:pPr>
      <w:r w:rsidRPr="007738E1">
        <w:rPr>
          <w:rFonts w:asciiTheme="minorHAnsi" w:hAnsiTheme="minorHAnsi" w:cs="Calibri Light"/>
          <w:b/>
          <w:bCs/>
        </w:rPr>
        <w:t xml:space="preserve">Közérdekű önkéntes tevékenység bejegyzési száma: </w:t>
      </w:r>
      <w:r w:rsidRPr="007738E1">
        <w:rPr>
          <w:rFonts w:asciiTheme="minorHAnsi" w:hAnsiTheme="minorHAnsi" w:cs="Calibri Light"/>
        </w:rPr>
        <w:t>EMMI 7824.</w:t>
      </w:r>
    </w:p>
    <w:p w14:paraId="1ED0E2A1" w14:textId="50F17AD8" w:rsidR="00F752A7" w:rsidRPr="007738E1" w:rsidRDefault="00F752A7" w:rsidP="00FF6576">
      <w:pPr>
        <w:autoSpaceDE w:val="0"/>
        <w:autoSpaceDN w:val="0"/>
        <w:adjustRightInd w:val="0"/>
        <w:ind w:left="568" w:hanging="284"/>
        <w:jc w:val="both"/>
        <w:rPr>
          <w:rFonts w:asciiTheme="minorHAnsi" w:hAnsiTheme="minorHAnsi" w:cs="Calibri Light"/>
          <w:b/>
          <w:bCs/>
        </w:rPr>
      </w:pPr>
      <w:r w:rsidRPr="007738E1">
        <w:rPr>
          <w:rFonts w:asciiTheme="minorHAnsi" w:hAnsiTheme="minorHAnsi" w:cs="Calibri Light"/>
          <w:b/>
          <w:bCs/>
        </w:rPr>
        <w:t xml:space="preserve">Alapító induló vagyona: </w:t>
      </w:r>
      <w:r w:rsidRPr="007738E1">
        <w:rPr>
          <w:rFonts w:asciiTheme="minorHAnsi" w:hAnsiTheme="minorHAnsi" w:cs="Calibri Light"/>
          <w:bCs/>
        </w:rPr>
        <w:t>30</w:t>
      </w:r>
      <w:r w:rsidR="00643BC8" w:rsidRPr="007738E1">
        <w:rPr>
          <w:rFonts w:asciiTheme="minorHAnsi" w:hAnsiTheme="minorHAnsi" w:cs="Calibri Light"/>
          <w:bCs/>
        </w:rPr>
        <w:t>.</w:t>
      </w:r>
      <w:r w:rsidRPr="007738E1">
        <w:rPr>
          <w:rFonts w:asciiTheme="minorHAnsi" w:hAnsiTheme="minorHAnsi" w:cs="Calibri Light"/>
          <w:bCs/>
        </w:rPr>
        <w:t>000 Ft</w:t>
      </w:r>
    </w:p>
    <w:p w14:paraId="4E92FFF2" w14:textId="46D05356" w:rsidR="00F752A7" w:rsidRPr="007738E1" w:rsidRDefault="00F752A7" w:rsidP="00FF6576">
      <w:pPr>
        <w:autoSpaceDE w:val="0"/>
        <w:autoSpaceDN w:val="0"/>
        <w:adjustRightInd w:val="0"/>
        <w:ind w:left="568" w:hanging="284"/>
        <w:jc w:val="both"/>
        <w:rPr>
          <w:rFonts w:asciiTheme="minorHAnsi" w:hAnsiTheme="minorHAnsi" w:cs="Calibri Light"/>
        </w:rPr>
      </w:pPr>
      <w:r w:rsidRPr="007738E1">
        <w:rPr>
          <w:rFonts w:asciiTheme="minorHAnsi" w:hAnsiTheme="minorHAnsi" w:cs="Calibri Light"/>
          <w:b/>
          <w:bCs/>
        </w:rPr>
        <w:t>Alapító törzstőkéje:</w:t>
      </w:r>
      <w:r w:rsidRPr="007738E1">
        <w:rPr>
          <w:rFonts w:asciiTheme="minorHAnsi" w:hAnsiTheme="minorHAnsi" w:cs="Calibri Light"/>
        </w:rPr>
        <w:t xml:space="preserve"> nincsen, vagyonát tagsági díj</w:t>
      </w:r>
      <w:r w:rsidR="00643BC8" w:rsidRPr="007738E1">
        <w:rPr>
          <w:rFonts w:asciiTheme="minorHAnsi" w:hAnsiTheme="minorHAnsi" w:cs="Calibri Light"/>
        </w:rPr>
        <w:t>a</w:t>
      </w:r>
      <w:r w:rsidRPr="007738E1">
        <w:rPr>
          <w:rFonts w:asciiTheme="minorHAnsi" w:hAnsiTheme="minorHAnsi" w:cs="Calibri Light"/>
        </w:rPr>
        <w:t>k és adományok adják, valamint non-profit gazdasági tevékenységéből befolyt összegek (</w:t>
      </w:r>
      <w:r w:rsidR="00597FDD" w:rsidRPr="007738E1">
        <w:rPr>
          <w:rFonts w:asciiTheme="minorHAnsi" w:hAnsiTheme="minorHAnsi" w:cs="Calibri Light"/>
        </w:rPr>
        <w:t>PRESBITER</w:t>
      </w:r>
      <w:r w:rsidRPr="007738E1">
        <w:rPr>
          <w:rFonts w:asciiTheme="minorHAnsi" w:hAnsiTheme="minorHAnsi" w:cs="Calibri Light"/>
        </w:rPr>
        <w:t xml:space="preserve"> c. újság, Presbiteri Füzetek</w:t>
      </w:r>
      <w:r w:rsidR="00253DA0" w:rsidRPr="00DE1637">
        <w:rPr>
          <w:rFonts w:asciiTheme="minorHAnsi" w:hAnsiTheme="minorHAnsi" w:cs="Calibri Light"/>
        </w:rPr>
        <w:t>, egyé</w:t>
      </w:r>
      <w:r w:rsidR="00400688" w:rsidRPr="00DE1637">
        <w:rPr>
          <w:rFonts w:asciiTheme="minorHAnsi" w:hAnsiTheme="minorHAnsi" w:cs="Calibri Light"/>
        </w:rPr>
        <w:t>b kiadványok megjelentetése,</w:t>
      </w:r>
      <w:r w:rsidR="00643BC8" w:rsidRPr="007738E1">
        <w:rPr>
          <w:rFonts w:asciiTheme="minorHAnsi" w:hAnsiTheme="minorHAnsi" w:cs="Calibri Light"/>
        </w:rPr>
        <w:t xml:space="preserve"> </w:t>
      </w:r>
      <w:r w:rsidRPr="007738E1">
        <w:rPr>
          <w:rFonts w:asciiTheme="minorHAnsi" w:hAnsiTheme="minorHAnsi" w:cs="Calibri Light"/>
        </w:rPr>
        <w:t>értékesítése)</w:t>
      </w:r>
    </w:p>
    <w:p w14:paraId="7871CF5C" w14:textId="4A57049F" w:rsidR="00F752A7" w:rsidRPr="007738E1" w:rsidRDefault="00F752A7" w:rsidP="00FF6576">
      <w:pPr>
        <w:autoSpaceDE w:val="0"/>
        <w:autoSpaceDN w:val="0"/>
        <w:adjustRightInd w:val="0"/>
        <w:ind w:left="568" w:hanging="284"/>
        <w:jc w:val="both"/>
        <w:rPr>
          <w:rFonts w:asciiTheme="minorHAnsi" w:hAnsiTheme="minorHAnsi" w:cs="Calibri Light"/>
        </w:rPr>
      </w:pPr>
      <w:r w:rsidRPr="007738E1">
        <w:rPr>
          <w:rFonts w:asciiTheme="minorHAnsi" w:hAnsiTheme="minorHAnsi" w:cs="Calibri Light"/>
          <w:b/>
          <w:bCs/>
        </w:rPr>
        <w:t>Törvényességi felügyeleti szerve:</w:t>
      </w:r>
      <w:r w:rsidR="006C5A40" w:rsidRPr="007738E1">
        <w:rPr>
          <w:rFonts w:asciiTheme="minorHAnsi" w:hAnsiTheme="minorHAnsi" w:cs="Calibri Light"/>
          <w:b/>
          <w:bCs/>
        </w:rPr>
        <w:t xml:space="preserve"> </w:t>
      </w:r>
      <w:r w:rsidRPr="007738E1">
        <w:rPr>
          <w:rFonts w:asciiTheme="minorHAnsi" w:hAnsiTheme="minorHAnsi" w:cs="Calibri Light"/>
          <w:bCs/>
        </w:rPr>
        <w:t>Fővárosi</w:t>
      </w:r>
      <w:r w:rsidRPr="007738E1">
        <w:rPr>
          <w:rFonts w:asciiTheme="minorHAnsi" w:hAnsiTheme="minorHAnsi" w:cs="Calibri Light"/>
        </w:rPr>
        <w:t xml:space="preserve"> Főügyészség 1055 Budapest, Markó u</w:t>
      </w:r>
      <w:r w:rsidR="006C5A40" w:rsidRPr="007738E1">
        <w:rPr>
          <w:rFonts w:asciiTheme="minorHAnsi" w:hAnsiTheme="minorHAnsi" w:cs="Calibri Light"/>
        </w:rPr>
        <w:t>tca</w:t>
      </w:r>
      <w:r w:rsidRPr="007738E1">
        <w:rPr>
          <w:rFonts w:asciiTheme="minorHAnsi" w:hAnsiTheme="minorHAnsi" w:cs="Calibri Light"/>
        </w:rPr>
        <w:t xml:space="preserve"> 27.</w:t>
      </w:r>
    </w:p>
    <w:p w14:paraId="412D0491" w14:textId="77777777" w:rsidR="00F752A7" w:rsidRPr="007738E1" w:rsidRDefault="00F752A7" w:rsidP="00FF6576">
      <w:pPr>
        <w:autoSpaceDE w:val="0"/>
        <w:autoSpaceDN w:val="0"/>
        <w:adjustRightInd w:val="0"/>
        <w:ind w:left="568" w:hanging="284"/>
        <w:jc w:val="both"/>
        <w:rPr>
          <w:rFonts w:asciiTheme="minorHAnsi" w:hAnsiTheme="minorHAnsi" w:cs="Calibri Light"/>
        </w:rPr>
      </w:pPr>
      <w:r w:rsidRPr="007738E1">
        <w:rPr>
          <w:rFonts w:asciiTheme="minorHAnsi" w:hAnsiTheme="minorHAnsi" w:cs="Calibri Light"/>
          <w:b/>
          <w:bCs/>
        </w:rPr>
        <w:t>Hivatalos nyelve</w:t>
      </w:r>
      <w:r w:rsidRPr="007738E1">
        <w:rPr>
          <w:rFonts w:asciiTheme="minorHAnsi" w:hAnsiTheme="minorHAnsi" w:cs="Calibri Light"/>
        </w:rPr>
        <w:t>: magyar</w:t>
      </w:r>
    </w:p>
    <w:p w14:paraId="77150A29" w14:textId="77777777" w:rsidR="00F752A7" w:rsidRPr="007738E1" w:rsidRDefault="00F752A7" w:rsidP="00FF6576">
      <w:pPr>
        <w:autoSpaceDE w:val="0"/>
        <w:autoSpaceDN w:val="0"/>
        <w:adjustRightInd w:val="0"/>
        <w:ind w:left="568" w:hanging="284"/>
        <w:jc w:val="both"/>
        <w:rPr>
          <w:rFonts w:asciiTheme="minorHAnsi" w:hAnsiTheme="minorHAnsi" w:cs="Calibri Light"/>
        </w:rPr>
      </w:pPr>
      <w:r w:rsidRPr="007738E1">
        <w:rPr>
          <w:rFonts w:asciiTheme="minorHAnsi" w:hAnsiTheme="minorHAnsi" w:cs="Calibri Light"/>
          <w:b/>
          <w:bCs/>
        </w:rPr>
        <w:t>Az egyesület pecsétje</w:t>
      </w:r>
      <w:r w:rsidRPr="007738E1">
        <w:rPr>
          <w:rFonts w:asciiTheme="minorHAnsi" w:hAnsiTheme="minorHAnsi" w:cs="Calibri Light"/>
        </w:rPr>
        <w:t>: középen nyitott Biblia „Magyar Református Presbiteri Szövetség” körirattal.</w:t>
      </w:r>
    </w:p>
    <w:p w14:paraId="7D33BEC7" w14:textId="77777777" w:rsidR="00F752A7" w:rsidRPr="007738E1" w:rsidRDefault="00F752A7" w:rsidP="00FF6576">
      <w:pPr>
        <w:autoSpaceDE w:val="0"/>
        <w:autoSpaceDN w:val="0"/>
        <w:adjustRightInd w:val="0"/>
        <w:ind w:left="568" w:hanging="284"/>
        <w:jc w:val="both"/>
        <w:rPr>
          <w:rFonts w:asciiTheme="minorHAnsi" w:hAnsiTheme="minorHAnsi" w:cs="Calibri Light"/>
        </w:rPr>
      </w:pPr>
      <w:r w:rsidRPr="007738E1">
        <w:rPr>
          <w:rFonts w:asciiTheme="minorHAnsi" w:hAnsiTheme="minorHAnsi" w:cs="Calibri Light"/>
          <w:b/>
          <w:bCs/>
        </w:rPr>
        <w:t>Logója:</w:t>
      </w:r>
      <w:r w:rsidRPr="007738E1">
        <w:rPr>
          <w:rFonts w:asciiTheme="minorHAnsi" w:hAnsiTheme="minorHAnsi" w:cs="Calibri Light"/>
        </w:rPr>
        <w:t xml:space="preserve"> „Magyar Református Presbiteri Szövetség” körirat közepén MRP betűk, háttérben egy kehellyel (ld. a honlapon: </w:t>
      </w:r>
      <w:hyperlink r:id="rId8" w:history="1">
        <w:r w:rsidRPr="007738E1">
          <w:rPr>
            <w:rStyle w:val="Hiperhivatkozs"/>
            <w:rFonts w:asciiTheme="minorHAnsi" w:hAnsiTheme="minorHAnsi" w:cs="Calibri Light"/>
            <w:color w:val="auto"/>
            <w:u w:val="none"/>
          </w:rPr>
          <w:t>www.presbiteriszovetseg.hu</w:t>
        </w:r>
      </w:hyperlink>
      <w:r w:rsidRPr="007738E1">
        <w:rPr>
          <w:rFonts w:asciiTheme="minorHAnsi" w:hAnsiTheme="minorHAnsi" w:cs="Calibri Light"/>
        </w:rPr>
        <w:t xml:space="preserve">) </w:t>
      </w:r>
    </w:p>
    <w:p w14:paraId="452ACA1C" w14:textId="77777777" w:rsidR="00F752A7" w:rsidRPr="007738E1" w:rsidRDefault="00F752A7" w:rsidP="00FF6576">
      <w:pPr>
        <w:autoSpaceDE w:val="0"/>
        <w:autoSpaceDN w:val="0"/>
        <w:adjustRightInd w:val="0"/>
        <w:ind w:left="568" w:hanging="284"/>
        <w:jc w:val="both"/>
        <w:rPr>
          <w:rFonts w:asciiTheme="minorHAnsi" w:hAnsiTheme="minorHAnsi" w:cs="Calibri Light"/>
        </w:rPr>
      </w:pPr>
      <w:r w:rsidRPr="007738E1">
        <w:rPr>
          <w:rFonts w:asciiTheme="minorHAnsi" w:hAnsiTheme="minorHAnsi" w:cs="Calibri Light"/>
          <w:b/>
          <w:bCs/>
        </w:rPr>
        <w:lastRenderedPageBreak/>
        <w:t>Működési területe</w:t>
      </w:r>
      <w:r w:rsidRPr="007738E1">
        <w:rPr>
          <w:rFonts w:asciiTheme="minorHAnsi" w:hAnsiTheme="minorHAnsi" w:cs="Calibri Light"/>
        </w:rPr>
        <w:t xml:space="preserve"> : Magyarország. Országos egyesületként működik.</w:t>
      </w:r>
    </w:p>
    <w:p w14:paraId="15986AB8" w14:textId="73CB1638" w:rsidR="00F752A7" w:rsidRPr="007738E1" w:rsidRDefault="00F752A7" w:rsidP="00FF6576">
      <w:pPr>
        <w:autoSpaceDE w:val="0"/>
        <w:autoSpaceDN w:val="0"/>
        <w:adjustRightInd w:val="0"/>
        <w:ind w:left="284" w:hanging="284"/>
        <w:jc w:val="both"/>
        <w:rPr>
          <w:rFonts w:asciiTheme="minorHAnsi" w:hAnsiTheme="minorHAnsi" w:cs="Calibri Light"/>
        </w:rPr>
      </w:pPr>
      <w:r w:rsidRPr="007738E1">
        <w:rPr>
          <w:rFonts w:asciiTheme="minorHAnsi" w:hAnsiTheme="minorHAnsi" w:cs="Calibri Light"/>
          <w:b/>
          <w:bCs/>
        </w:rPr>
        <w:t>2.</w:t>
      </w:r>
      <w:r w:rsidR="00917D1F" w:rsidRPr="007738E1">
        <w:rPr>
          <w:rFonts w:asciiTheme="minorHAnsi" w:hAnsiTheme="minorHAnsi" w:cs="Calibri Light"/>
          <w:b/>
          <w:bCs/>
        </w:rPr>
        <w:t xml:space="preserve"> </w:t>
      </w:r>
      <w:r w:rsidRPr="007738E1">
        <w:rPr>
          <w:rFonts w:asciiTheme="minorHAnsi" w:hAnsiTheme="minorHAnsi" w:cs="Calibri Light"/>
          <w:b/>
          <w:bCs/>
        </w:rPr>
        <w:t>Az egyesület célja</w:t>
      </w:r>
    </w:p>
    <w:p w14:paraId="1342C074" w14:textId="354543F9" w:rsidR="00F752A7" w:rsidRPr="00491FE7" w:rsidRDefault="00F752A7" w:rsidP="00FF6576">
      <w:pPr>
        <w:autoSpaceDE w:val="0"/>
        <w:autoSpaceDN w:val="0"/>
        <w:adjustRightInd w:val="0"/>
        <w:ind w:left="284"/>
        <w:jc w:val="both"/>
        <w:rPr>
          <w:rFonts w:asciiTheme="minorHAnsi" w:hAnsiTheme="minorHAnsi" w:cs="Calibri Light"/>
        </w:rPr>
      </w:pPr>
      <w:r w:rsidRPr="007738E1">
        <w:rPr>
          <w:rFonts w:asciiTheme="minorHAnsi" w:hAnsiTheme="minorHAnsi" w:cs="Calibri Light"/>
        </w:rPr>
        <w:t>A Magyarországi Református Egyház presbitereinek, mint a gyülekezetek lelki és anyagi sáfárainak</w:t>
      </w:r>
      <w:r w:rsidR="0007336A" w:rsidRPr="007738E1">
        <w:rPr>
          <w:rFonts w:asciiTheme="minorHAnsi" w:hAnsiTheme="minorHAnsi" w:cs="Calibri Light"/>
        </w:rPr>
        <w:t xml:space="preserve"> </w:t>
      </w:r>
      <w:r w:rsidR="0007336A" w:rsidRPr="0007656D">
        <w:rPr>
          <w:rFonts w:asciiTheme="minorHAnsi" w:hAnsiTheme="minorHAnsi" w:cs="Calibri Light"/>
        </w:rPr>
        <w:t>támogatása</w:t>
      </w:r>
      <w:r w:rsidRPr="007738E1">
        <w:rPr>
          <w:rFonts w:asciiTheme="minorHAnsi" w:hAnsiTheme="minorHAnsi" w:cs="Calibri Light"/>
        </w:rPr>
        <w:t xml:space="preserve"> </w:t>
      </w:r>
      <w:r w:rsidR="001B5F87" w:rsidRPr="0007656D">
        <w:rPr>
          <w:rFonts w:asciiTheme="minorHAnsi" w:hAnsiTheme="minorHAnsi" w:cs="Calibri Light"/>
        </w:rPr>
        <w:t>a Bibliában és hitvallásainkban</w:t>
      </w:r>
      <w:r w:rsidR="0007656D">
        <w:rPr>
          <w:rFonts w:asciiTheme="minorHAnsi" w:hAnsiTheme="minorHAnsi" w:cs="Calibri Light"/>
        </w:rPr>
        <w:t>,</w:t>
      </w:r>
      <w:r w:rsidR="00D6297C" w:rsidRPr="0007656D">
        <w:rPr>
          <w:rFonts w:asciiTheme="minorHAnsi" w:hAnsiTheme="minorHAnsi" w:cs="Calibri Light"/>
        </w:rPr>
        <w:t xml:space="preserve"> valamint</w:t>
      </w:r>
      <w:r w:rsidRPr="007738E1">
        <w:rPr>
          <w:rFonts w:asciiTheme="minorHAnsi" w:hAnsiTheme="minorHAnsi" w:cs="Calibri Light"/>
        </w:rPr>
        <w:t xml:space="preserve"> a Magyarországi Református Egyház</w:t>
      </w:r>
      <w:r w:rsidR="001B5F87" w:rsidRPr="007738E1">
        <w:rPr>
          <w:rFonts w:asciiTheme="minorHAnsi" w:hAnsiTheme="minorHAnsi" w:cs="Calibri Light"/>
        </w:rPr>
        <w:t xml:space="preserve"> </w:t>
      </w:r>
      <w:r w:rsidR="001B5F87" w:rsidRPr="0007656D">
        <w:rPr>
          <w:rFonts w:asciiTheme="minorHAnsi" w:hAnsiTheme="minorHAnsi" w:cs="Calibri Light"/>
        </w:rPr>
        <w:t>hatályos</w:t>
      </w:r>
      <w:r w:rsidRPr="007738E1">
        <w:rPr>
          <w:rFonts w:asciiTheme="minorHAnsi" w:hAnsiTheme="minorHAnsi" w:cs="Calibri Light"/>
        </w:rPr>
        <w:t xml:space="preserve"> törvényeiben</w:t>
      </w:r>
      <w:r w:rsidR="001B5F87" w:rsidRPr="007738E1">
        <w:rPr>
          <w:rFonts w:asciiTheme="minorHAnsi" w:hAnsiTheme="minorHAnsi" w:cs="Calibri Light"/>
        </w:rPr>
        <w:t xml:space="preserve"> </w:t>
      </w:r>
      <w:r w:rsidRPr="007738E1">
        <w:rPr>
          <w:rFonts w:asciiTheme="minorHAnsi" w:hAnsiTheme="minorHAnsi" w:cs="Calibri Light"/>
        </w:rPr>
        <w:t>a presbiterekkel sz</w:t>
      </w:r>
      <w:r w:rsidR="008339E4" w:rsidRPr="007738E1">
        <w:rPr>
          <w:rFonts w:asciiTheme="minorHAnsi" w:hAnsiTheme="minorHAnsi" w:cs="Calibri Light"/>
        </w:rPr>
        <w:t xml:space="preserve">emben támasztott követelmények </w:t>
      </w:r>
      <w:r w:rsidR="008339E4" w:rsidRPr="00491FE7">
        <w:rPr>
          <w:rFonts w:asciiTheme="minorHAnsi" w:hAnsiTheme="minorHAnsi" w:cs="Calibri Light"/>
        </w:rPr>
        <w:t>teljesítésé</w:t>
      </w:r>
      <w:r w:rsidR="00B75AB2" w:rsidRPr="00491FE7">
        <w:rPr>
          <w:rFonts w:asciiTheme="minorHAnsi" w:hAnsiTheme="minorHAnsi" w:cs="Calibri Light"/>
        </w:rPr>
        <w:t>ben</w:t>
      </w:r>
      <w:r w:rsidRPr="00491FE7">
        <w:rPr>
          <w:rFonts w:asciiTheme="minorHAnsi" w:hAnsiTheme="minorHAnsi" w:cs="Calibri Light"/>
        </w:rPr>
        <w:t>.</w:t>
      </w:r>
      <w:r w:rsidRPr="007738E1">
        <w:rPr>
          <w:rFonts w:asciiTheme="minorHAnsi" w:hAnsiTheme="minorHAnsi" w:cs="Calibri Light"/>
        </w:rPr>
        <w:t xml:space="preserve"> </w:t>
      </w:r>
      <w:r w:rsidR="002D332F" w:rsidRPr="00491FE7">
        <w:rPr>
          <w:rFonts w:asciiTheme="minorHAnsi" w:hAnsiTheme="minorHAnsi" w:cs="Calibri Light"/>
        </w:rPr>
        <w:t>Ezeket a célokat</w:t>
      </w:r>
      <w:r w:rsidR="00491FE7">
        <w:rPr>
          <w:rFonts w:asciiTheme="minorHAnsi" w:hAnsiTheme="minorHAnsi" w:cs="Calibri Light"/>
        </w:rPr>
        <w:t xml:space="preserve"> </w:t>
      </w:r>
      <w:r w:rsidRPr="007738E1">
        <w:rPr>
          <w:rFonts w:asciiTheme="minorHAnsi" w:hAnsiTheme="minorHAnsi" w:cs="Calibri Light"/>
        </w:rPr>
        <w:t>civil szervezetként (egyesületként) bejegyzett jogi személ</w:t>
      </w:r>
      <w:r w:rsidRPr="00491FE7">
        <w:rPr>
          <w:rFonts w:asciiTheme="minorHAnsi" w:hAnsiTheme="minorHAnsi" w:cs="Calibri Light"/>
        </w:rPr>
        <w:t>y</w:t>
      </w:r>
      <w:r w:rsidR="002D332F" w:rsidRPr="00491FE7">
        <w:rPr>
          <w:rFonts w:asciiTheme="minorHAnsi" w:hAnsiTheme="minorHAnsi" w:cs="Calibri Light"/>
        </w:rPr>
        <w:t>ként</w:t>
      </w:r>
      <w:r w:rsidRPr="00491FE7">
        <w:rPr>
          <w:rFonts w:asciiTheme="minorHAnsi" w:hAnsiTheme="minorHAnsi" w:cs="Calibri Light"/>
        </w:rPr>
        <w:t>, minden, magát magyar reformátusnak valló személlyel, különösen is presbiter</w:t>
      </w:r>
      <w:r w:rsidR="00BC52AB" w:rsidRPr="00491FE7">
        <w:rPr>
          <w:rFonts w:asciiTheme="minorHAnsi" w:hAnsiTheme="minorHAnsi" w:cs="Calibri Light"/>
        </w:rPr>
        <w:t>ekke</w:t>
      </w:r>
      <w:r w:rsidRPr="00491FE7">
        <w:rPr>
          <w:rFonts w:asciiTheme="minorHAnsi" w:hAnsiTheme="minorHAnsi" w:cs="Calibri Light"/>
        </w:rPr>
        <w:t>l, együttműködve</w:t>
      </w:r>
      <w:r w:rsidR="00BC52AB" w:rsidRPr="00491FE7">
        <w:rPr>
          <w:rFonts w:asciiTheme="minorHAnsi" w:hAnsiTheme="minorHAnsi" w:cs="Calibri Light"/>
        </w:rPr>
        <w:t xml:space="preserve"> valósítja meg</w:t>
      </w:r>
      <w:r w:rsidRPr="00491FE7">
        <w:rPr>
          <w:rFonts w:asciiTheme="minorHAnsi" w:hAnsiTheme="minorHAnsi" w:cs="Calibri Light"/>
        </w:rPr>
        <w:t>.</w:t>
      </w:r>
    </w:p>
    <w:p w14:paraId="02DDF10B" w14:textId="29595E04" w:rsidR="00F752A7" w:rsidRPr="00491FE7" w:rsidRDefault="00F752A7" w:rsidP="00FF6576">
      <w:pPr>
        <w:autoSpaceDE w:val="0"/>
        <w:autoSpaceDN w:val="0"/>
        <w:adjustRightInd w:val="0"/>
        <w:ind w:left="284"/>
        <w:jc w:val="both"/>
        <w:rPr>
          <w:rFonts w:asciiTheme="minorHAnsi" w:hAnsiTheme="minorHAnsi" w:cs="Calibri Light"/>
        </w:rPr>
      </w:pPr>
      <w:r w:rsidRPr="00491FE7">
        <w:rPr>
          <w:rFonts w:asciiTheme="minorHAnsi" w:hAnsiTheme="minorHAnsi" w:cs="Calibri Light"/>
          <w:bCs/>
        </w:rPr>
        <w:t>2.1.</w:t>
      </w:r>
      <w:r w:rsidRPr="00491FE7">
        <w:rPr>
          <w:rFonts w:asciiTheme="minorHAnsi" w:hAnsiTheme="minorHAnsi" w:cs="Calibri Light"/>
        </w:rPr>
        <w:t xml:space="preserve"> Cél szerinti tevékenységét (alaptevékenységként)</w:t>
      </w:r>
      <w:r w:rsidR="0013112B" w:rsidRPr="00491FE7">
        <w:rPr>
          <w:rFonts w:asciiTheme="minorHAnsi" w:hAnsiTheme="minorHAnsi" w:cs="Calibri Light"/>
        </w:rPr>
        <w:t xml:space="preserve"> </w:t>
      </w:r>
      <w:r w:rsidR="00984349" w:rsidRPr="00491FE7">
        <w:rPr>
          <w:rFonts w:asciiTheme="minorHAnsi" w:hAnsiTheme="minorHAnsi" w:cs="Calibri Light"/>
        </w:rPr>
        <w:t>a Magyarországi Református Egyház</w:t>
      </w:r>
      <w:r w:rsidR="00DB607F" w:rsidRPr="00491FE7">
        <w:rPr>
          <w:rFonts w:asciiTheme="minorHAnsi" w:hAnsiTheme="minorHAnsi" w:cs="Calibri Light"/>
        </w:rPr>
        <w:t>zal együttműködésben</w:t>
      </w:r>
      <w:r w:rsidR="00984349" w:rsidRPr="00491FE7">
        <w:rPr>
          <w:rFonts w:asciiTheme="minorHAnsi" w:hAnsiTheme="minorHAnsi" w:cs="Calibri Light"/>
        </w:rPr>
        <w:t>,</w:t>
      </w:r>
      <w:r w:rsidRPr="00491FE7">
        <w:rPr>
          <w:rFonts w:asciiTheme="minorHAnsi" w:hAnsiTheme="minorHAnsi" w:cs="Calibri Light"/>
        </w:rPr>
        <w:t xml:space="preserve"> az alábbi feladatok szerint teljesíti:</w:t>
      </w:r>
    </w:p>
    <w:p w14:paraId="1774F0BD" w14:textId="3D4D7AA1" w:rsidR="00F752A7" w:rsidRPr="00491FE7" w:rsidRDefault="00F752A7" w:rsidP="00FF6576">
      <w:pPr>
        <w:numPr>
          <w:ilvl w:val="0"/>
          <w:numId w:val="1"/>
        </w:num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a presbiterek és az egyházközségük tagjai hitre segítés</w:t>
      </w:r>
      <w:r w:rsidR="0013112B" w:rsidRPr="00491FE7">
        <w:rPr>
          <w:rFonts w:asciiTheme="minorHAnsi" w:hAnsiTheme="minorHAnsi" w:cs="Calibri Light"/>
        </w:rPr>
        <w:t>ében</w:t>
      </w:r>
      <w:r w:rsidRPr="00491FE7">
        <w:rPr>
          <w:rFonts w:asciiTheme="minorHAnsi" w:hAnsiTheme="minorHAnsi" w:cs="Calibri Light"/>
        </w:rPr>
        <w:t>, és hitük megerősítésében való segítségnyújtás</w:t>
      </w:r>
      <w:r w:rsidR="005C224E" w:rsidRPr="00491FE7">
        <w:rPr>
          <w:rFonts w:asciiTheme="minorHAnsi" w:hAnsiTheme="minorHAnsi" w:cs="Calibri Light"/>
        </w:rPr>
        <w:t xml:space="preserve">, </w:t>
      </w:r>
      <w:r w:rsidR="000843E2" w:rsidRPr="00491FE7">
        <w:rPr>
          <w:rFonts w:asciiTheme="minorHAnsi" w:hAnsiTheme="minorHAnsi" w:cs="Calibri Light"/>
        </w:rPr>
        <w:t>hogy szolgálat</w:t>
      </w:r>
      <w:r w:rsidR="005C224E" w:rsidRPr="00491FE7">
        <w:rPr>
          <w:rFonts w:asciiTheme="minorHAnsi" w:hAnsiTheme="minorHAnsi" w:cs="Calibri Light"/>
        </w:rPr>
        <w:t>u</w:t>
      </w:r>
      <w:r w:rsidR="000843E2" w:rsidRPr="00491FE7">
        <w:rPr>
          <w:rFonts w:asciiTheme="minorHAnsi" w:hAnsiTheme="minorHAnsi" w:cs="Calibri Light"/>
        </w:rPr>
        <w:t>kat elkötelezetten tudják végezni</w:t>
      </w:r>
      <w:r w:rsidRPr="00491FE7">
        <w:rPr>
          <w:rFonts w:asciiTheme="minorHAnsi" w:hAnsiTheme="minorHAnsi" w:cs="Calibri Light"/>
        </w:rPr>
        <w:t>,</w:t>
      </w:r>
    </w:p>
    <w:p w14:paraId="7C444FE9" w14:textId="77777777" w:rsidR="00F752A7" w:rsidRPr="00491FE7" w:rsidRDefault="00F752A7" w:rsidP="00FF6576">
      <w:pPr>
        <w:numPr>
          <w:ilvl w:val="0"/>
          <w:numId w:val="1"/>
        </w:numPr>
        <w:tabs>
          <w:tab w:val="left" w:pos="284"/>
        </w:tabs>
        <w:autoSpaceDE w:val="0"/>
        <w:autoSpaceDN w:val="0"/>
        <w:adjustRightInd w:val="0"/>
        <w:jc w:val="both"/>
        <w:rPr>
          <w:rFonts w:asciiTheme="minorHAnsi" w:hAnsiTheme="minorHAnsi" w:cs="Calibri Light"/>
        </w:rPr>
      </w:pPr>
      <w:r w:rsidRPr="00491FE7">
        <w:rPr>
          <w:rFonts w:asciiTheme="minorHAnsi" w:hAnsiTheme="minorHAnsi" w:cs="Calibri Light"/>
        </w:rPr>
        <w:t>a presbiteri feladatok, kötelességek és jogok megismertetése, tudatosítása,</w:t>
      </w:r>
    </w:p>
    <w:p w14:paraId="63BA98E6" w14:textId="77777777" w:rsidR="00F752A7" w:rsidRPr="007738E1" w:rsidRDefault="00F752A7" w:rsidP="00FF6576">
      <w:pPr>
        <w:numPr>
          <w:ilvl w:val="0"/>
          <w:numId w:val="1"/>
        </w:numPr>
        <w:tabs>
          <w:tab w:val="left" w:pos="284"/>
        </w:tabs>
        <w:autoSpaceDE w:val="0"/>
        <w:autoSpaceDN w:val="0"/>
        <w:adjustRightInd w:val="0"/>
        <w:jc w:val="both"/>
        <w:rPr>
          <w:rFonts w:asciiTheme="minorHAnsi" w:hAnsiTheme="minorHAnsi" w:cs="Calibri Light"/>
        </w:rPr>
      </w:pPr>
      <w:r w:rsidRPr="00491FE7">
        <w:rPr>
          <w:rFonts w:asciiTheme="minorHAnsi" w:hAnsiTheme="minorHAnsi" w:cs="Calibri Light"/>
        </w:rPr>
        <w:t>az egyházközség presbiterei ill. más egyházközségek presbiterei közötti kapcsolatok elősegítése, különös tekintettel a lelkipásztorokkal, m</w:t>
      </w:r>
      <w:r w:rsidRPr="007738E1">
        <w:rPr>
          <w:rFonts w:asciiTheme="minorHAnsi" w:hAnsiTheme="minorHAnsi" w:cs="Calibri Light"/>
        </w:rPr>
        <w:t>int a presbitériumok elnökével való élő és folyamatos kapcsolatra,</w:t>
      </w:r>
    </w:p>
    <w:p w14:paraId="0888A81E" w14:textId="11D0400B" w:rsidR="00F752A7" w:rsidRPr="00491FE7" w:rsidRDefault="00F752A7" w:rsidP="00FF6576">
      <w:pPr>
        <w:numPr>
          <w:ilvl w:val="0"/>
          <w:numId w:val="1"/>
        </w:num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a presbiterek kiemelt feladatnak tekintik a Szentírás alapján minden ember kötelességének teljesítését a</w:t>
      </w:r>
      <w:r w:rsidR="00135057" w:rsidRPr="007738E1">
        <w:rPr>
          <w:rFonts w:asciiTheme="minorHAnsi" w:hAnsiTheme="minorHAnsi" w:cs="Calibri Light"/>
        </w:rPr>
        <w:t xml:space="preserve"> természet, </w:t>
      </w:r>
      <w:r w:rsidR="00135057" w:rsidRPr="00491FE7">
        <w:rPr>
          <w:rFonts w:asciiTheme="minorHAnsi" w:hAnsiTheme="minorHAnsi" w:cs="Calibri Light"/>
        </w:rPr>
        <w:t>a teremtett- és épített</w:t>
      </w:r>
      <w:r w:rsidRPr="00491FE7">
        <w:rPr>
          <w:rFonts w:asciiTheme="minorHAnsi" w:hAnsiTheme="minorHAnsi" w:cs="Calibri Light"/>
        </w:rPr>
        <w:t xml:space="preserve"> környezet védelmében;</w:t>
      </w:r>
    </w:p>
    <w:p w14:paraId="7DA64456" w14:textId="77777777" w:rsidR="00F752A7" w:rsidRPr="007738E1" w:rsidRDefault="00F752A7" w:rsidP="00FF6576">
      <w:pPr>
        <w:numPr>
          <w:ilvl w:val="0"/>
          <w:numId w:val="1"/>
        </w:num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a Magyarország határain túli, első renden a Generális Konventbe tömörült magyar nyelvű egyházközségek presbitereivel, egyházi szervezeteivel ill. az ott működő presbiteri egyesületekkel (szövetségekkel), de ezen túl minden református (presbiteriánus) egyházzal, ill. azok egyházközségeinek presbitereivel való kapcsolat kiépítése ill. a kapcsolatok ápolása,</w:t>
      </w:r>
    </w:p>
    <w:p w14:paraId="6E989558" w14:textId="77777777" w:rsidR="00F752A7" w:rsidRPr="007738E1" w:rsidRDefault="00F752A7" w:rsidP="00FF6576">
      <w:pPr>
        <w:numPr>
          <w:ilvl w:val="0"/>
          <w:numId w:val="1"/>
        </w:num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felkérés esetén és az adott  lehetőségek keretei között a Magyarországi Református Egyház munkáiban való részvétel, vélemény-nyilvánítás,</w:t>
      </w:r>
    </w:p>
    <w:p w14:paraId="6EA645C8" w14:textId="57155B2E" w:rsidR="00F752A7" w:rsidRPr="007738E1" w:rsidRDefault="00F752A7" w:rsidP="00FF6576">
      <w:pPr>
        <w:numPr>
          <w:ilvl w:val="0"/>
          <w:numId w:val="1"/>
        </w:num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az Isten által kijelölt helyen élő nemzet tagjaiként, a magyar nemzet javának elősegítése, munkálása, különös tekintettel a teremtett világ védelmére, továbbá gyülekezetük és lakóközösségeik anyagi alapjainak erősítésére, ösztönzésük alulról jövő kezdeményezésekre</w:t>
      </w:r>
      <w:r w:rsidR="00471506" w:rsidRPr="007738E1">
        <w:rPr>
          <w:rFonts w:asciiTheme="minorHAnsi" w:hAnsiTheme="minorHAnsi" w:cs="Calibri Light"/>
          <w:b/>
          <w:u w:val="single"/>
        </w:rPr>
        <w:t>,</w:t>
      </w:r>
      <w:r w:rsidRPr="007738E1">
        <w:rPr>
          <w:rFonts w:asciiTheme="minorHAnsi" w:hAnsiTheme="minorHAnsi" w:cs="Calibri Light"/>
        </w:rPr>
        <w:t xml:space="preserve"> új munkahelyek létrehozása, ökológiai szempontok alapján folytatott gazdálkodás érdekében</w:t>
      </w:r>
      <w:r w:rsidR="00471506" w:rsidRPr="00857978">
        <w:rPr>
          <w:rFonts w:asciiTheme="minorHAnsi" w:hAnsiTheme="minorHAnsi" w:cs="Calibri Light"/>
        </w:rPr>
        <w:t>.</w:t>
      </w:r>
      <w:r w:rsidRPr="007738E1">
        <w:rPr>
          <w:rFonts w:asciiTheme="minorHAnsi" w:hAnsiTheme="minorHAnsi" w:cs="Calibri Light"/>
        </w:rPr>
        <w:t xml:space="preserve"> A  tevékenységet  a Szövetség túlnyomó részt önkéntes munkával, haszonszerzési cél nélkül végzi, megszervezve a tevékenység infrastruktúrális alapjait is. Szolgáltatásait a cél szerint mindenkire kiterjeszti, beleértve a határon túli társszervezeteket is;</w:t>
      </w:r>
    </w:p>
    <w:p w14:paraId="7BCFEA63" w14:textId="32DC2E52" w:rsidR="00F752A7" w:rsidRPr="007738E1" w:rsidRDefault="00F752A7" w:rsidP="00FF6576">
      <w:pPr>
        <w:numPr>
          <w:ilvl w:val="0"/>
          <w:numId w:val="1"/>
        </w:num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más szervezetek és személyek anyagi támogatása, segély</w:t>
      </w:r>
      <w:r w:rsidR="00BC354D" w:rsidRPr="007738E1">
        <w:rPr>
          <w:rFonts w:asciiTheme="minorHAnsi" w:hAnsiTheme="minorHAnsi" w:cs="Calibri Light"/>
        </w:rPr>
        <w:t>ezése, külön szabályzat szerint,</w:t>
      </w:r>
    </w:p>
    <w:p w14:paraId="78E63716" w14:textId="69B3BB38" w:rsidR="00BC354D" w:rsidRPr="00491FE7" w:rsidRDefault="002B6932" w:rsidP="00FF6576">
      <w:pPr>
        <w:numPr>
          <w:ilvl w:val="0"/>
          <w:numId w:val="1"/>
        </w:numPr>
        <w:tabs>
          <w:tab w:val="left" w:pos="284"/>
        </w:tabs>
        <w:autoSpaceDE w:val="0"/>
        <w:autoSpaceDN w:val="0"/>
        <w:adjustRightInd w:val="0"/>
        <w:jc w:val="both"/>
        <w:rPr>
          <w:rFonts w:asciiTheme="minorHAnsi" w:hAnsiTheme="minorHAnsi" w:cs="Calibri Light"/>
        </w:rPr>
      </w:pPr>
      <w:r w:rsidRPr="00491FE7">
        <w:rPr>
          <w:rFonts w:asciiTheme="minorHAnsi" w:hAnsiTheme="minorHAnsi" w:cs="Calibri Light"/>
        </w:rPr>
        <w:t>a</w:t>
      </w:r>
      <w:r w:rsidR="00BC354D" w:rsidRPr="00491FE7">
        <w:rPr>
          <w:rFonts w:asciiTheme="minorHAnsi" w:hAnsiTheme="minorHAnsi" w:cs="Calibri Light"/>
        </w:rPr>
        <w:t xml:space="preserve"> presbiter</w:t>
      </w:r>
      <w:r w:rsidR="00923863" w:rsidRPr="00491FE7">
        <w:rPr>
          <w:rFonts w:asciiTheme="minorHAnsi" w:hAnsiTheme="minorHAnsi" w:cs="Calibri Light"/>
        </w:rPr>
        <w:t>ek oktatásában</w:t>
      </w:r>
      <w:r w:rsidR="00905128" w:rsidRPr="00491FE7">
        <w:rPr>
          <w:rFonts w:asciiTheme="minorHAnsi" w:hAnsiTheme="minorHAnsi" w:cs="Calibri Light"/>
        </w:rPr>
        <w:t xml:space="preserve"> történő közreműködés:</w:t>
      </w:r>
      <w:r w:rsidR="00BC354D" w:rsidRPr="00491FE7">
        <w:rPr>
          <w:rFonts w:asciiTheme="minorHAnsi" w:hAnsiTheme="minorHAnsi" w:cs="Calibri Light"/>
        </w:rPr>
        <w:t xml:space="preserve"> konferenciák</w:t>
      </w:r>
      <w:r w:rsidR="00BF3A34" w:rsidRPr="00491FE7">
        <w:rPr>
          <w:rFonts w:asciiTheme="minorHAnsi" w:hAnsiTheme="minorHAnsi" w:cs="Calibri Light"/>
        </w:rPr>
        <w:t>, rendezvények</w:t>
      </w:r>
      <w:r w:rsidR="00092976" w:rsidRPr="00491FE7">
        <w:rPr>
          <w:rFonts w:asciiTheme="minorHAnsi" w:hAnsiTheme="minorHAnsi" w:cs="Calibri Light"/>
        </w:rPr>
        <w:t xml:space="preserve"> és képzések szervezésében való együttműködés</w:t>
      </w:r>
      <w:r w:rsidR="00905128" w:rsidRPr="00491FE7">
        <w:rPr>
          <w:rFonts w:asciiTheme="minorHAnsi" w:hAnsiTheme="minorHAnsi" w:cs="Calibri Light"/>
        </w:rPr>
        <w:t>, kiadványok</w:t>
      </w:r>
      <w:r w:rsidR="00F00252" w:rsidRPr="00491FE7">
        <w:rPr>
          <w:rFonts w:asciiTheme="minorHAnsi" w:hAnsiTheme="minorHAnsi" w:cs="Calibri Light"/>
        </w:rPr>
        <w:t xml:space="preserve"> (PRESBITER folyóirat, oktatási-kulturális segédanyagok)</w:t>
      </w:r>
      <w:r w:rsidR="00905128" w:rsidRPr="00491FE7">
        <w:rPr>
          <w:rFonts w:asciiTheme="minorHAnsi" w:hAnsiTheme="minorHAnsi" w:cs="Calibri Light"/>
        </w:rPr>
        <w:t xml:space="preserve"> megjelentetése</w:t>
      </w:r>
      <w:r w:rsidR="00923863" w:rsidRPr="00491FE7">
        <w:rPr>
          <w:rFonts w:asciiTheme="minorHAnsi" w:hAnsiTheme="minorHAnsi" w:cs="Calibri Light"/>
        </w:rPr>
        <w:t>,</w:t>
      </w:r>
      <w:r w:rsidR="00F00252" w:rsidRPr="00491FE7">
        <w:rPr>
          <w:rFonts w:asciiTheme="minorHAnsi" w:hAnsiTheme="minorHAnsi" w:cs="Calibri Light"/>
        </w:rPr>
        <w:t xml:space="preserve"> ill.</w:t>
      </w:r>
      <w:r w:rsidR="00BB430F" w:rsidRPr="00491FE7">
        <w:rPr>
          <w:rFonts w:asciiTheme="minorHAnsi" w:hAnsiTheme="minorHAnsi" w:cs="Calibri Light"/>
        </w:rPr>
        <w:t xml:space="preserve"> a honlap útján történő tájékoztatás.</w:t>
      </w:r>
    </w:p>
    <w:p w14:paraId="41EEB700" w14:textId="77777777" w:rsidR="00923863" w:rsidRPr="007738E1" w:rsidRDefault="00923863" w:rsidP="00FF6576">
      <w:pPr>
        <w:tabs>
          <w:tab w:val="left" w:pos="284"/>
        </w:tabs>
        <w:autoSpaceDE w:val="0"/>
        <w:autoSpaceDN w:val="0"/>
        <w:adjustRightInd w:val="0"/>
        <w:ind w:left="1080"/>
        <w:jc w:val="both"/>
        <w:rPr>
          <w:rFonts w:asciiTheme="minorHAnsi" w:hAnsiTheme="minorHAnsi" w:cs="Calibri Light"/>
        </w:rPr>
      </w:pPr>
    </w:p>
    <w:p w14:paraId="725FC4FC" w14:textId="77777777" w:rsidR="00F752A7" w:rsidRPr="007738E1" w:rsidRDefault="00F752A7" w:rsidP="00FF6576">
      <w:pPr>
        <w:tabs>
          <w:tab w:val="left" w:pos="284"/>
        </w:tabs>
        <w:autoSpaceDE w:val="0"/>
        <w:autoSpaceDN w:val="0"/>
        <w:adjustRightInd w:val="0"/>
        <w:ind w:left="284"/>
        <w:jc w:val="both"/>
        <w:rPr>
          <w:rFonts w:asciiTheme="minorHAnsi" w:hAnsiTheme="minorHAnsi" w:cs="Calibri Light"/>
          <w:b/>
          <w:bCs/>
        </w:rPr>
      </w:pPr>
      <w:r w:rsidRPr="007738E1">
        <w:rPr>
          <w:rFonts w:asciiTheme="minorHAnsi" w:hAnsiTheme="minorHAnsi" w:cs="Calibri Light"/>
          <w:b/>
          <w:bCs/>
        </w:rPr>
        <w:t>2.2.</w:t>
      </w:r>
      <w:r w:rsidRPr="007738E1">
        <w:rPr>
          <w:rFonts w:asciiTheme="minorHAnsi" w:hAnsiTheme="minorHAnsi" w:cs="Calibri Light"/>
        </w:rPr>
        <w:t xml:space="preserve"> </w:t>
      </w:r>
      <w:r w:rsidRPr="007738E1">
        <w:rPr>
          <w:rFonts w:asciiTheme="minorHAnsi" w:hAnsiTheme="minorHAnsi" w:cs="Calibri Light"/>
          <w:b/>
          <w:bCs/>
        </w:rPr>
        <w:t>Az egyesület közhasznú tevékenységeinek jogszabályi megjelölése</w:t>
      </w:r>
    </w:p>
    <w:p w14:paraId="5F14DC79" w14:textId="05C1FE5C" w:rsidR="00F752A7" w:rsidRPr="007738E1" w:rsidRDefault="00F752A7" w:rsidP="00FF6576">
      <w:pPr>
        <w:tabs>
          <w:tab w:val="left" w:pos="284"/>
        </w:tabs>
        <w:autoSpaceDE w:val="0"/>
        <w:autoSpaceDN w:val="0"/>
        <w:adjustRightInd w:val="0"/>
        <w:ind w:left="284"/>
        <w:jc w:val="both"/>
        <w:rPr>
          <w:rFonts w:asciiTheme="minorHAnsi" w:hAnsiTheme="minorHAnsi" w:cs="Calibri Light"/>
        </w:rPr>
      </w:pPr>
      <w:r w:rsidRPr="007738E1">
        <w:rPr>
          <w:rFonts w:asciiTheme="minorHAnsi" w:hAnsiTheme="minorHAnsi" w:cs="Calibri Light"/>
          <w:b/>
          <w:bCs/>
        </w:rPr>
        <w:t>2.2.1.</w:t>
      </w:r>
      <w:r w:rsidRPr="007738E1">
        <w:rPr>
          <w:rFonts w:asciiTheme="minorHAnsi" w:hAnsiTheme="minorHAnsi" w:cs="Calibri Light"/>
        </w:rPr>
        <w:t xml:space="preserve"> Az egyesület a magyar nép érdekét és kötelességét minden megnyilatkozásában hangsúlyozza. Ennek értelmében a környezet védelmének általános szabályairól szóló 1995. évi LIll. törvény 97. §. (3) b) alpontjában, továbbá a természet védelméről szóló 1996. évi LIII. törvény  64. §. (1) bekezdésében meghatározott rendelkezések gyakorlati alkalmazását az egyesület országos hálózatán keresztül is szorgalmazza, tekintettel arra, hogy ez a tevékenység összhangban áll a presbitereknek a Szentírásban és hitvallásaiban rögzített szolgálatával. Az egyesület támogatja a Magyarországi Református Egyházban megindult ökogyülekezeti mozgalmat és az ökogyülekezeti mozgalom célkitűzéseit országos presbiteri szervezetén </w:t>
      </w:r>
      <w:r w:rsidRPr="007738E1">
        <w:rPr>
          <w:rFonts w:asciiTheme="minorHAnsi" w:hAnsiTheme="minorHAnsi" w:cs="Calibri Light"/>
        </w:rPr>
        <w:lastRenderedPageBreak/>
        <w:t>keresztül népszer</w:t>
      </w:r>
      <w:r w:rsidR="00491FE7">
        <w:rPr>
          <w:rFonts w:asciiTheme="minorHAnsi" w:hAnsiTheme="minorHAnsi" w:cs="Calibri Light"/>
        </w:rPr>
        <w:t>ű</w:t>
      </w:r>
      <w:r w:rsidRPr="007738E1">
        <w:rPr>
          <w:rFonts w:asciiTheme="minorHAnsi" w:hAnsiTheme="minorHAnsi" w:cs="Calibri Light"/>
        </w:rPr>
        <w:t xml:space="preserve">síti, továbbá a határon túli magyar presbiteri szövetségekkel kötött együttműködési megállapodások keretei között a </w:t>
      </w:r>
      <w:r w:rsidR="00974E35" w:rsidRPr="007738E1">
        <w:rPr>
          <w:rFonts w:asciiTheme="minorHAnsi" w:hAnsiTheme="minorHAnsi" w:cs="Calibri Light"/>
        </w:rPr>
        <w:t>magyarlakta vidékek gazdálkodás</w:t>
      </w:r>
      <w:r w:rsidRPr="007738E1">
        <w:rPr>
          <w:rFonts w:asciiTheme="minorHAnsi" w:hAnsiTheme="minorHAnsi" w:cs="Calibri Light"/>
        </w:rPr>
        <w:t>ának fellendítéséhez továbbadja a hazai tapasztalatokat.</w:t>
      </w:r>
    </w:p>
    <w:p w14:paraId="3E5B0192" w14:textId="77777777" w:rsidR="00F752A7" w:rsidRPr="007738E1" w:rsidRDefault="00F752A7" w:rsidP="00FF6576">
      <w:pPr>
        <w:tabs>
          <w:tab w:val="left" w:pos="284"/>
        </w:tabs>
        <w:autoSpaceDE w:val="0"/>
        <w:autoSpaceDN w:val="0"/>
        <w:adjustRightInd w:val="0"/>
        <w:ind w:left="284"/>
        <w:jc w:val="both"/>
        <w:rPr>
          <w:rFonts w:asciiTheme="minorHAnsi" w:hAnsiTheme="minorHAnsi" w:cs="Calibri Light"/>
        </w:rPr>
      </w:pPr>
      <w:r w:rsidRPr="007738E1">
        <w:rPr>
          <w:rFonts w:asciiTheme="minorHAnsi" w:hAnsiTheme="minorHAnsi" w:cs="Calibri Light"/>
        </w:rPr>
        <w:t>2</w:t>
      </w:r>
      <w:r w:rsidRPr="007738E1">
        <w:rPr>
          <w:rFonts w:asciiTheme="minorHAnsi" w:hAnsiTheme="minorHAnsi" w:cs="Calibri Light"/>
          <w:b/>
          <w:bCs/>
        </w:rPr>
        <w:t>.</w:t>
      </w:r>
      <w:r w:rsidRPr="007738E1">
        <w:rPr>
          <w:rFonts w:asciiTheme="minorHAnsi" w:hAnsiTheme="minorHAnsi" w:cs="Calibri Light"/>
        </w:rPr>
        <w:t>2.2. A szomszédos államokban élő magyarokról szóló 2001. évi LXII. tv. 2. § (1) bekezdésében meghatározott, a szülőföldön való megmaradás és gyarapodás, továbbá a kulturális és nyelvi azonosságtudat megőrzése,</w:t>
      </w:r>
    </w:p>
    <w:p w14:paraId="4458224B" w14:textId="77777777" w:rsidR="00F752A7" w:rsidRPr="007738E1" w:rsidRDefault="00F752A7" w:rsidP="00FF6576">
      <w:pPr>
        <w:tabs>
          <w:tab w:val="left" w:pos="284"/>
        </w:tabs>
        <w:autoSpaceDE w:val="0"/>
        <w:autoSpaceDN w:val="0"/>
        <w:adjustRightInd w:val="0"/>
        <w:ind w:left="284"/>
        <w:jc w:val="both"/>
        <w:rPr>
          <w:rFonts w:asciiTheme="minorHAnsi" w:hAnsiTheme="minorHAnsi" w:cs="Calibri Light"/>
        </w:rPr>
      </w:pPr>
      <w:r w:rsidRPr="007738E1">
        <w:rPr>
          <w:rFonts w:asciiTheme="minorHAnsi" w:hAnsiTheme="minorHAnsi" w:cs="Calibri Light"/>
        </w:rPr>
        <w:t xml:space="preserve">   a 3. § (2) bekezdésében meghatározott, a törvény hatálya alá tartozó, magát magyar nemzetiségűnek valló személy, kulturális és nyelvi azonosságtudata megőrzése érdekében, a szomszédos államban lévő állandó lakóhelyén, kulturális és oktatási célú támogatás,</w:t>
      </w:r>
    </w:p>
    <w:p w14:paraId="04287270" w14:textId="77777777" w:rsidR="00F752A7" w:rsidRPr="007738E1" w:rsidRDefault="00F752A7" w:rsidP="00FF6576">
      <w:pPr>
        <w:tabs>
          <w:tab w:val="left" w:pos="284"/>
        </w:tabs>
        <w:autoSpaceDE w:val="0"/>
        <w:autoSpaceDN w:val="0"/>
        <w:adjustRightInd w:val="0"/>
        <w:ind w:left="284"/>
        <w:jc w:val="both"/>
        <w:rPr>
          <w:rFonts w:asciiTheme="minorHAnsi" w:hAnsiTheme="minorHAnsi" w:cs="Calibri Light"/>
        </w:rPr>
      </w:pPr>
      <w:r w:rsidRPr="007738E1">
        <w:rPr>
          <w:rFonts w:asciiTheme="minorHAnsi" w:hAnsiTheme="minorHAnsi" w:cs="Calibri Light"/>
        </w:rPr>
        <w:t xml:space="preserve">   a 18. § (1) bekezdésében meghatározott, a szomszédos államokban élő magyar nemzeti közösségek azonosságtudatának, anyanyelvének és kultúrájának megőrzését elősegítő, a szomszédos államokban működő szervezetek támogatása</w:t>
      </w:r>
    </w:p>
    <w:p w14:paraId="1EBAE857" w14:textId="77777777" w:rsidR="00F752A7" w:rsidRPr="007738E1" w:rsidRDefault="00F752A7" w:rsidP="00FF6576">
      <w:pPr>
        <w:tabs>
          <w:tab w:val="left" w:pos="284"/>
        </w:tabs>
        <w:autoSpaceDE w:val="0"/>
        <w:autoSpaceDN w:val="0"/>
        <w:adjustRightInd w:val="0"/>
        <w:ind w:left="284"/>
        <w:jc w:val="both"/>
        <w:rPr>
          <w:rFonts w:asciiTheme="minorHAnsi" w:hAnsiTheme="minorHAnsi" w:cs="Calibri Light"/>
        </w:rPr>
      </w:pPr>
      <w:r w:rsidRPr="007738E1">
        <w:rPr>
          <w:rFonts w:asciiTheme="minorHAnsi" w:hAnsiTheme="minorHAnsi" w:cs="Calibri Light"/>
        </w:rPr>
        <w:t xml:space="preserve">   közfeladathoz kapcsolódóan végzi;</w:t>
      </w:r>
    </w:p>
    <w:p w14:paraId="0370072F" w14:textId="62E1B216" w:rsidR="00F752A7" w:rsidRPr="007738E1" w:rsidRDefault="00F752A7" w:rsidP="00FF6576">
      <w:pPr>
        <w:tabs>
          <w:tab w:val="left" w:pos="284"/>
        </w:tabs>
        <w:autoSpaceDE w:val="0"/>
        <w:autoSpaceDN w:val="0"/>
        <w:adjustRightInd w:val="0"/>
        <w:ind w:left="284"/>
        <w:jc w:val="both"/>
        <w:rPr>
          <w:rFonts w:asciiTheme="minorHAnsi" w:hAnsiTheme="minorHAnsi" w:cs="Calibri Light"/>
        </w:rPr>
      </w:pPr>
      <w:r w:rsidRPr="007738E1">
        <w:rPr>
          <w:rFonts w:asciiTheme="minorHAnsi" w:hAnsiTheme="minorHAnsi" w:cs="Calibri Light"/>
        </w:rPr>
        <w:t xml:space="preserve">   E közhasznú feladatokat többek között a szomszédos államok Magyar Református Presbiteri Szövetségeikkel történő folyamatos ka</w:t>
      </w:r>
      <w:r w:rsidR="00715C4F" w:rsidRPr="007738E1">
        <w:rPr>
          <w:rFonts w:asciiTheme="minorHAnsi" w:hAnsiTheme="minorHAnsi" w:cs="Calibri Light"/>
        </w:rPr>
        <w:t>pcsolattartással, az éves közgyű</w:t>
      </w:r>
      <w:r w:rsidRPr="007738E1">
        <w:rPr>
          <w:rFonts w:asciiTheme="minorHAnsi" w:hAnsiTheme="minorHAnsi" w:cs="Calibri Light"/>
        </w:rPr>
        <w:t>lésre, egyéb rende</w:t>
      </w:r>
      <w:r w:rsidR="00715C4F" w:rsidRPr="007738E1">
        <w:rPr>
          <w:rFonts w:asciiTheme="minorHAnsi" w:hAnsiTheme="minorHAnsi" w:cs="Calibri Light"/>
        </w:rPr>
        <w:t>z</w:t>
      </w:r>
      <w:r w:rsidRPr="007738E1">
        <w:rPr>
          <w:rFonts w:asciiTheme="minorHAnsi" w:hAnsiTheme="minorHAnsi" w:cs="Calibri Light"/>
        </w:rPr>
        <w:t>vényekre történő, a szomszédos államo</w:t>
      </w:r>
      <w:r w:rsidR="00715C4F" w:rsidRPr="007738E1">
        <w:rPr>
          <w:rFonts w:asciiTheme="minorHAnsi" w:hAnsiTheme="minorHAnsi" w:cs="Calibri Light"/>
        </w:rPr>
        <w:t>k</w:t>
      </w:r>
      <w:r w:rsidRPr="007738E1">
        <w:rPr>
          <w:rFonts w:asciiTheme="minorHAnsi" w:hAnsiTheme="minorHAnsi" w:cs="Calibri Light"/>
        </w:rPr>
        <w:t>ban élő magyar reformátusok meghívásával, közös programok tartásával, együttműködési tanácsok létrehozásával, a szomszédos államokból meghívott magyarok itt tartózkodásainak, a programon történő részvétellel kapcsolatos utazási-, étkezési-, szállás- és egyéb  költségeinek részben vagy egészben történő fedezésével valósítja meg.</w:t>
      </w:r>
    </w:p>
    <w:p w14:paraId="7BD044AD" w14:textId="77777777" w:rsidR="00F752A7" w:rsidRPr="007738E1" w:rsidRDefault="00F752A7" w:rsidP="00FF6576">
      <w:pPr>
        <w:tabs>
          <w:tab w:val="left" w:pos="284"/>
        </w:tabs>
        <w:autoSpaceDE w:val="0"/>
        <w:autoSpaceDN w:val="0"/>
        <w:adjustRightInd w:val="0"/>
        <w:ind w:left="284"/>
        <w:jc w:val="both"/>
        <w:rPr>
          <w:rFonts w:asciiTheme="minorHAnsi" w:hAnsiTheme="minorHAnsi" w:cs="Calibri Light"/>
        </w:rPr>
      </w:pPr>
      <w:r w:rsidRPr="007738E1">
        <w:rPr>
          <w:rFonts w:asciiTheme="minorHAnsi" w:hAnsiTheme="minorHAnsi" w:cs="Calibri Light"/>
        </w:rPr>
        <w:t>2.2.3. Az egyesület a családok védelméről szóló 2011. évi CCXI. törvény 25. §. (1) bekezdésének megfelelően szervezett konferenciáin oktatással segíti a család szerepének megerősítését, az összetartozás fontosságát. Szerepet vállal előadásokkal és kiadványaival a család jeletőségének a hangsúlyozása terén és oktatja a helyes családi élet jellemzőit.</w:t>
      </w:r>
    </w:p>
    <w:p w14:paraId="7FE7A04C" w14:textId="77777777" w:rsidR="00F752A7" w:rsidRPr="007738E1" w:rsidRDefault="00F752A7" w:rsidP="00FF6576">
      <w:pPr>
        <w:tabs>
          <w:tab w:val="left" w:pos="284"/>
        </w:tabs>
        <w:autoSpaceDE w:val="0"/>
        <w:autoSpaceDN w:val="0"/>
        <w:adjustRightInd w:val="0"/>
        <w:ind w:left="284"/>
        <w:jc w:val="both"/>
        <w:rPr>
          <w:rFonts w:asciiTheme="minorHAnsi" w:hAnsiTheme="minorHAnsi" w:cs="Calibri Light"/>
        </w:rPr>
      </w:pPr>
      <w:r w:rsidRPr="007738E1">
        <w:rPr>
          <w:rFonts w:asciiTheme="minorHAnsi" w:hAnsiTheme="minorHAnsi" w:cs="Calibri Light"/>
          <w:b/>
          <w:bCs/>
        </w:rPr>
        <w:t>2.3.</w:t>
      </w:r>
      <w:r w:rsidRPr="007738E1">
        <w:rPr>
          <w:rFonts w:asciiTheme="minorHAnsi" w:hAnsiTheme="minorHAnsi" w:cs="Calibri Light"/>
        </w:rPr>
        <w:t xml:space="preserve"> Az egyesület vállalja:</w:t>
      </w:r>
    </w:p>
    <w:p w14:paraId="73FD82C3" w14:textId="77777777" w:rsidR="00F752A7" w:rsidRPr="007738E1" w:rsidRDefault="00F752A7" w:rsidP="00FF6576">
      <w:pPr>
        <w:numPr>
          <w:ilvl w:val="0"/>
          <w:numId w:val="2"/>
        </w:num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a felhalmozott tudásának, helyismeretének, gyakorlati tapasztalatának rendelkezésre bocsátásával,</w:t>
      </w:r>
    </w:p>
    <w:p w14:paraId="5F8E561E" w14:textId="77777777" w:rsidR="00F752A7" w:rsidRPr="007738E1" w:rsidRDefault="00F752A7" w:rsidP="00FF6576">
      <w:pPr>
        <w:numPr>
          <w:ilvl w:val="0"/>
          <w:numId w:val="2"/>
        </w:num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a tagjai és partnerei által rendelkezésére álló eszközökkel, technológiákkal,</w:t>
      </w:r>
    </w:p>
    <w:p w14:paraId="728AB0A9" w14:textId="77777777" w:rsidR="00F752A7" w:rsidRPr="007738E1" w:rsidRDefault="00F752A7" w:rsidP="00FF6576">
      <w:pPr>
        <w:numPr>
          <w:ilvl w:val="0"/>
          <w:numId w:val="2"/>
        </w:num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elemzésekkel, értékelésekkel, tanulmányok készítésével,</w:t>
      </w:r>
    </w:p>
    <w:p w14:paraId="4DA83596" w14:textId="77777777" w:rsidR="00F752A7" w:rsidRPr="007738E1" w:rsidRDefault="00F752A7" w:rsidP="00FF6576">
      <w:pPr>
        <w:numPr>
          <w:ilvl w:val="0"/>
          <w:numId w:val="2"/>
        </w:num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szakmai rendezvényeken való közös prezentációval, megjelenéssel,</w:t>
      </w:r>
    </w:p>
    <w:p w14:paraId="491C8E70" w14:textId="234A4BE1" w:rsidR="00F752A7" w:rsidRPr="007738E1" w:rsidRDefault="00F752A7" w:rsidP="00FF6576">
      <w:pPr>
        <w:tabs>
          <w:tab w:val="left" w:pos="284"/>
        </w:tabs>
        <w:autoSpaceDE w:val="0"/>
        <w:autoSpaceDN w:val="0"/>
        <w:adjustRightInd w:val="0"/>
        <w:ind w:left="720"/>
        <w:jc w:val="both"/>
        <w:rPr>
          <w:rFonts w:asciiTheme="minorHAnsi" w:hAnsiTheme="minorHAnsi" w:cs="Calibri Light"/>
        </w:rPr>
      </w:pPr>
      <w:r w:rsidRPr="007738E1">
        <w:rPr>
          <w:rFonts w:asciiTheme="minorHAnsi" w:hAnsiTheme="minorHAnsi" w:cs="Calibri Light"/>
        </w:rPr>
        <w:t>közreműködik hátrányos helyzetű csoportok és hátrányos helyzetű települések, térségek felzárkóztatásának megteremtésében, továbbá aktív szerepvállalásával segíti a Nemzeti Vidékstratégia és más stratégiai dokumentumok célkitűzéseinek az elérését.</w:t>
      </w:r>
    </w:p>
    <w:p w14:paraId="67913B72" w14:textId="77777777" w:rsidR="00F752A7" w:rsidRPr="007738E1" w:rsidRDefault="00F752A7" w:rsidP="00FF6576">
      <w:pPr>
        <w:tabs>
          <w:tab w:val="left" w:pos="284"/>
        </w:tabs>
        <w:autoSpaceDE w:val="0"/>
        <w:autoSpaceDN w:val="0"/>
        <w:adjustRightInd w:val="0"/>
        <w:ind w:left="720"/>
        <w:jc w:val="both"/>
        <w:rPr>
          <w:rFonts w:asciiTheme="minorHAnsi" w:hAnsiTheme="minorHAnsi" w:cs="Calibri Light"/>
        </w:rPr>
      </w:pPr>
      <w:r w:rsidRPr="007738E1">
        <w:rPr>
          <w:rFonts w:asciiTheme="minorHAnsi" w:hAnsiTheme="minorHAnsi" w:cs="Calibri Light"/>
        </w:rPr>
        <w:t>Az egyesület tagjai különös gondot fordítanak a templomkertek ápolására, és vállalják, hogy a lakóhelyükön bekapcsolódnak a környezetvédelmi napok tevékenységébe.</w:t>
      </w:r>
    </w:p>
    <w:p w14:paraId="49A27FAC" w14:textId="77777777" w:rsidR="00F752A7" w:rsidRPr="007738E1" w:rsidRDefault="00F752A7" w:rsidP="00FF6576">
      <w:pPr>
        <w:tabs>
          <w:tab w:val="left" w:pos="284"/>
        </w:tabs>
        <w:autoSpaceDE w:val="0"/>
        <w:autoSpaceDN w:val="0"/>
        <w:adjustRightInd w:val="0"/>
        <w:ind w:left="720"/>
        <w:jc w:val="both"/>
        <w:rPr>
          <w:rFonts w:asciiTheme="minorHAnsi" w:hAnsiTheme="minorHAnsi" w:cs="Calibri Light"/>
        </w:rPr>
      </w:pPr>
      <w:r w:rsidRPr="007738E1">
        <w:rPr>
          <w:rFonts w:asciiTheme="minorHAnsi" w:hAnsiTheme="minorHAnsi" w:cs="Calibri Light"/>
        </w:rPr>
        <w:t>Mindezek a tevékenységek megfelelnek az Országgyűlés 2013.03.25-én elfogadott, „A fenntarthatóság felé való átmenet nemzeti koncepciója” c. anyag 6.3. pontjában leírt ajánlások közül a következőknek</w:t>
      </w:r>
    </w:p>
    <w:p w14:paraId="7A08BB9A" w14:textId="77777777" w:rsidR="00F752A7" w:rsidRPr="007738E1" w:rsidRDefault="00F752A7" w:rsidP="00FF6576">
      <w:pPr>
        <w:numPr>
          <w:ilvl w:val="0"/>
          <w:numId w:val="3"/>
        </w:num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T1.20 Egészségtudatos magatartásminták közvetítése</w:t>
      </w:r>
    </w:p>
    <w:p w14:paraId="3C120625" w14:textId="77777777" w:rsidR="00F752A7" w:rsidRPr="007738E1" w:rsidRDefault="00F752A7" w:rsidP="00FF6576">
      <w:pPr>
        <w:numPr>
          <w:ilvl w:val="0"/>
          <w:numId w:val="3"/>
        </w:num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T3.4 A környezeti fenntarthatóság céljának befogadása a szervezet értékrendjébe</w:t>
      </w:r>
    </w:p>
    <w:p w14:paraId="1A829562" w14:textId="77777777" w:rsidR="00F752A7" w:rsidRPr="007738E1" w:rsidRDefault="00F752A7" w:rsidP="00FF6576">
      <w:pPr>
        <w:numPr>
          <w:ilvl w:val="0"/>
          <w:numId w:val="3"/>
        </w:num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T3.5 Környezettudatosság növelésére irányuló kampányok; a környezeti károk megelőzésére és mérséklésére irányuló tevékenységek; javaslattétel a kormányzati szerveknek.</w:t>
      </w:r>
    </w:p>
    <w:p w14:paraId="1EA97F36" w14:textId="77777777" w:rsidR="00F752A7" w:rsidRPr="007738E1" w:rsidRDefault="00F752A7" w:rsidP="00FF6576">
      <w:pPr>
        <w:tabs>
          <w:tab w:val="left" w:pos="284"/>
        </w:tabs>
        <w:autoSpaceDE w:val="0"/>
        <w:autoSpaceDN w:val="0"/>
        <w:adjustRightInd w:val="0"/>
        <w:ind w:left="284"/>
        <w:jc w:val="both"/>
        <w:rPr>
          <w:rFonts w:asciiTheme="minorHAnsi" w:hAnsiTheme="minorHAnsi" w:cs="Calibri Light"/>
        </w:rPr>
      </w:pPr>
      <w:r w:rsidRPr="007738E1">
        <w:rPr>
          <w:rFonts w:asciiTheme="minorHAnsi" w:hAnsiTheme="minorHAnsi" w:cs="Calibri Light"/>
          <w:b/>
          <w:bCs/>
        </w:rPr>
        <w:t xml:space="preserve">2.4. </w:t>
      </w:r>
      <w:r w:rsidRPr="007738E1">
        <w:rPr>
          <w:rFonts w:asciiTheme="minorHAnsi" w:hAnsiTheme="minorHAnsi" w:cs="Calibri Light"/>
        </w:rPr>
        <w:t>A közhasznú jogállás törvényi feltételeinek a teljesítése az egyesülési jogról, a közhasznú jogállásról, valamint a civil szervezetek működéséről és támogatásáról szóló 2011. évi CLXXV. törvénynek (továbiakban Ectv.) megfelelően a következők szerint történik:</w:t>
      </w:r>
    </w:p>
    <w:p w14:paraId="6781ED57" w14:textId="77777777" w:rsidR="00F752A7" w:rsidRPr="007738E1" w:rsidRDefault="00F752A7" w:rsidP="00FF6576">
      <w:pPr>
        <w:tabs>
          <w:tab w:val="left" w:pos="284"/>
        </w:tabs>
        <w:autoSpaceDE w:val="0"/>
        <w:autoSpaceDN w:val="0"/>
        <w:adjustRightInd w:val="0"/>
        <w:ind w:left="284"/>
        <w:jc w:val="both"/>
        <w:rPr>
          <w:rFonts w:asciiTheme="minorHAnsi" w:hAnsiTheme="minorHAnsi" w:cs="Calibri Light"/>
        </w:rPr>
      </w:pPr>
      <w:r w:rsidRPr="007738E1">
        <w:rPr>
          <w:rFonts w:asciiTheme="minorHAnsi" w:hAnsiTheme="minorHAnsi" w:cs="Calibri Light"/>
        </w:rPr>
        <w:t>2.4.1. A Ectv. 32. § (3) bekezdésében foglalt követelményeket a jelen Alapszabály I.2.1. g) alpontja szerint teljesíti;</w:t>
      </w:r>
    </w:p>
    <w:p w14:paraId="7E7B21AE" w14:textId="037E5106" w:rsidR="00F752A7" w:rsidRPr="007738E1" w:rsidRDefault="00516348" w:rsidP="00FF6576">
      <w:pPr>
        <w:tabs>
          <w:tab w:val="left" w:pos="284"/>
        </w:tabs>
        <w:autoSpaceDE w:val="0"/>
        <w:autoSpaceDN w:val="0"/>
        <w:adjustRightInd w:val="0"/>
        <w:ind w:left="284"/>
        <w:jc w:val="both"/>
        <w:rPr>
          <w:rFonts w:asciiTheme="minorHAnsi" w:hAnsiTheme="minorHAnsi" w:cs="Calibri Light"/>
        </w:rPr>
      </w:pPr>
      <w:r w:rsidRPr="007738E1">
        <w:rPr>
          <w:rFonts w:asciiTheme="minorHAnsi" w:hAnsiTheme="minorHAnsi" w:cs="Calibri Light"/>
        </w:rPr>
        <w:t>2.4.2. A Ectv.</w:t>
      </w:r>
      <w:r w:rsidR="00F752A7" w:rsidRPr="007738E1">
        <w:rPr>
          <w:rFonts w:asciiTheme="minorHAnsi" w:hAnsiTheme="minorHAnsi" w:cs="Calibri Light"/>
        </w:rPr>
        <w:t xml:space="preserve"> 32. § (4) bekezdésében foglalt követelményt teljesíti, mivel</w:t>
      </w:r>
    </w:p>
    <w:p w14:paraId="54C812CF" w14:textId="502D364B" w:rsidR="00F752A7" w:rsidRPr="007738E1" w:rsidRDefault="00F752A7" w:rsidP="00FF6576">
      <w:pPr>
        <w:pStyle w:val="Listaszerbekezds"/>
        <w:numPr>
          <w:ilvl w:val="0"/>
          <w:numId w:val="33"/>
        </w:numPr>
        <w:tabs>
          <w:tab w:val="left" w:pos="284"/>
        </w:tabs>
        <w:autoSpaceDE w:val="0"/>
        <w:autoSpaceDN w:val="0"/>
        <w:adjustRightInd w:val="0"/>
        <w:ind w:left="1003" w:hanging="357"/>
        <w:jc w:val="both"/>
        <w:rPr>
          <w:rFonts w:asciiTheme="minorHAnsi" w:hAnsiTheme="minorHAnsi" w:cs="Calibri Light"/>
        </w:rPr>
      </w:pPr>
      <w:r w:rsidRPr="007738E1">
        <w:rPr>
          <w:rFonts w:asciiTheme="minorHAnsi" w:hAnsiTheme="minorHAnsi" w:cs="Calibri Light"/>
        </w:rPr>
        <w:lastRenderedPageBreak/>
        <w:t>az a) alpontnak megfel</w:t>
      </w:r>
      <w:r w:rsidR="00922A49" w:rsidRPr="007738E1">
        <w:rPr>
          <w:rFonts w:asciiTheme="minorHAnsi" w:hAnsiTheme="minorHAnsi" w:cs="Calibri Light"/>
        </w:rPr>
        <w:t>elően az átlagos bevétele meghal</w:t>
      </w:r>
      <w:r w:rsidRPr="007738E1">
        <w:rPr>
          <w:rFonts w:asciiTheme="minorHAnsi" w:hAnsiTheme="minorHAnsi" w:cs="Calibri Light"/>
        </w:rPr>
        <w:t>adta a</w:t>
      </w:r>
      <w:r w:rsidR="00516348" w:rsidRPr="007738E1">
        <w:rPr>
          <w:rFonts w:asciiTheme="minorHAnsi" w:hAnsiTheme="minorHAnsi" w:cs="Calibri Light"/>
        </w:rPr>
        <w:t xml:space="preserve">z </w:t>
      </w:r>
      <w:r w:rsidRPr="007738E1">
        <w:rPr>
          <w:rFonts w:asciiTheme="minorHAnsi" w:hAnsiTheme="minorHAnsi" w:cs="Calibri Light"/>
        </w:rPr>
        <w:t>1 millió Ft-ot;</w:t>
      </w:r>
    </w:p>
    <w:p w14:paraId="1A86801E" w14:textId="77777777" w:rsidR="00F752A7" w:rsidRPr="007738E1" w:rsidRDefault="00F752A7" w:rsidP="00FF6576">
      <w:pPr>
        <w:pStyle w:val="Listaszerbekezds"/>
        <w:numPr>
          <w:ilvl w:val="0"/>
          <w:numId w:val="33"/>
        </w:numPr>
        <w:tabs>
          <w:tab w:val="left" w:pos="284"/>
        </w:tabs>
        <w:autoSpaceDE w:val="0"/>
        <w:autoSpaceDN w:val="0"/>
        <w:adjustRightInd w:val="0"/>
        <w:ind w:left="1003" w:hanging="357"/>
        <w:jc w:val="both"/>
        <w:rPr>
          <w:rFonts w:asciiTheme="minorHAnsi" w:hAnsiTheme="minorHAnsi" w:cs="Calibri Light"/>
        </w:rPr>
      </w:pPr>
      <w:r w:rsidRPr="007738E1">
        <w:rPr>
          <w:rFonts w:asciiTheme="minorHAnsi" w:hAnsiTheme="minorHAnsi" w:cs="Calibri Light"/>
        </w:rPr>
        <w:t>a b) alpontnak megfelelően a két év egybeszámított eredménye pozitív;</w:t>
      </w:r>
    </w:p>
    <w:p w14:paraId="34EDCE79" w14:textId="7188B768" w:rsidR="00F752A7" w:rsidRPr="007738E1" w:rsidRDefault="00F752A7" w:rsidP="00FF6576">
      <w:pPr>
        <w:tabs>
          <w:tab w:val="left" w:pos="284"/>
        </w:tabs>
        <w:autoSpaceDE w:val="0"/>
        <w:autoSpaceDN w:val="0"/>
        <w:adjustRightInd w:val="0"/>
        <w:ind w:left="284"/>
        <w:jc w:val="both"/>
        <w:rPr>
          <w:rFonts w:asciiTheme="minorHAnsi" w:hAnsiTheme="minorHAnsi" w:cs="Calibri Light"/>
        </w:rPr>
      </w:pPr>
      <w:r w:rsidRPr="007738E1">
        <w:rPr>
          <w:rFonts w:asciiTheme="minorHAnsi" w:hAnsiTheme="minorHAnsi" w:cs="Calibri Light"/>
        </w:rPr>
        <w:t>2.4.3. A Ectv. 32. § (5) bekezdésében foglalt követelményt teljesíti, mivel</w:t>
      </w:r>
    </w:p>
    <w:p w14:paraId="2216CE0D" w14:textId="77777777" w:rsidR="00F752A7" w:rsidRPr="007738E1" w:rsidRDefault="00F752A7" w:rsidP="00FF6576">
      <w:pPr>
        <w:pStyle w:val="Listaszerbekezds"/>
        <w:numPr>
          <w:ilvl w:val="0"/>
          <w:numId w:val="33"/>
        </w:numPr>
        <w:tabs>
          <w:tab w:val="left" w:pos="284"/>
        </w:tabs>
        <w:autoSpaceDE w:val="0"/>
        <w:autoSpaceDN w:val="0"/>
        <w:adjustRightInd w:val="0"/>
        <w:ind w:left="1003" w:hanging="357"/>
        <w:jc w:val="both"/>
        <w:rPr>
          <w:rFonts w:asciiTheme="minorHAnsi" w:hAnsiTheme="minorHAnsi" w:cs="Calibri Light"/>
        </w:rPr>
      </w:pPr>
      <w:r w:rsidRPr="007738E1">
        <w:rPr>
          <w:rFonts w:asciiTheme="minorHAnsi" w:hAnsiTheme="minorHAnsi" w:cs="Calibri Light"/>
        </w:rPr>
        <w:t>a c) alpontnak megfelelően a közhasznú tevékenységet több, mint 20 önkéntes segíti.</w:t>
      </w:r>
    </w:p>
    <w:p w14:paraId="5FEB973F" w14:textId="77777777" w:rsidR="00F752A7" w:rsidRPr="007738E1" w:rsidRDefault="00F752A7" w:rsidP="00FF6576">
      <w:pPr>
        <w:tabs>
          <w:tab w:val="left" w:pos="284"/>
        </w:tabs>
        <w:autoSpaceDE w:val="0"/>
        <w:autoSpaceDN w:val="0"/>
        <w:adjustRightInd w:val="0"/>
        <w:ind w:left="284"/>
        <w:jc w:val="both"/>
        <w:rPr>
          <w:rFonts w:asciiTheme="minorHAnsi" w:hAnsiTheme="minorHAnsi" w:cs="Calibri Light"/>
        </w:rPr>
      </w:pPr>
      <w:r w:rsidRPr="007738E1">
        <w:rPr>
          <w:rFonts w:asciiTheme="minorHAnsi" w:hAnsiTheme="minorHAnsi" w:cs="Calibri Light"/>
        </w:rPr>
        <w:t>2.4.4. A Ectv. 34. § (1) bekezdésének az egyesület a következők szerint tesz eleget:</w:t>
      </w:r>
    </w:p>
    <w:p w14:paraId="6C163383" w14:textId="77777777" w:rsidR="00F752A7" w:rsidRPr="007738E1" w:rsidRDefault="00F752A7" w:rsidP="00FF6576">
      <w:pPr>
        <w:pStyle w:val="Listaszerbekezds"/>
        <w:numPr>
          <w:ilvl w:val="0"/>
          <w:numId w:val="33"/>
        </w:numPr>
        <w:tabs>
          <w:tab w:val="left" w:pos="284"/>
        </w:tabs>
        <w:autoSpaceDE w:val="0"/>
        <w:autoSpaceDN w:val="0"/>
        <w:adjustRightInd w:val="0"/>
        <w:ind w:left="1003" w:hanging="357"/>
        <w:jc w:val="both"/>
        <w:rPr>
          <w:rFonts w:asciiTheme="minorHAnsi" w:hAnsiTheme="minorHAnsi" w:cs="Calibri Light"/>
        </w:rPr>
      </w:pPr>
      <w:r w:rsidRPr="007738E1">
        <w:rPr>
          <w:rFonts w:asciiTheme="minorHAnsi" w:hAnsiTheme="minorHAnsi" w:cs="Calibri Light"/>
        </w:rPr>
        <w:t>az a) alpont szerinti kijelentések I.2.1. g), továbbá II.2.1-2.3 pontjaiban;</w:t>
      </w:r>
    </w:p>
    <w:p w14:paraId="2AC30A73" w14:textId="0779F3A7" w:rsidR="00F752A7" w:rsidRPr="007738E1" w:rsidRDefault="00F752A7" w:rsidP="00FF6576">
      <w:pPr>
        <w:pStyle w:val="Listaszerbekezds"/>
        <w:numPr>
          <w:ilvl w:val="0"/>
          <w:numId w:val="33"/>
        </w:numPr>
        <w:tabs>
          <w:tab w:val="left" w:pos="284"/>
        </w:tabs>
        <w:autoSpaceDE w:val="0"/>
        <w:autoSpaceDN w:val="0"/>
        <w:adjustRightInd w:val="0"/>
        <w:ind w:left="1003" w:hanging="357"/>
        <w:jc w:val="both"/>
        <w:rPr>
          <w:rFonts w:asciiTheme="minorHAnsi" w:hAnsiTheme="minorHAnsi" w:cs="Calibri Light"/>
        </w:rPr>
      </w:pPr>
      <w:r w:rsidRPr="007738E1">
        <w:rPr>
          <w:rFonts w:asciiTheme="minorHAnsi" w:hAnsiTheme="minorHAnsi" w:cs="Calibri Light"/>
        </w:rPr>
        <w:t>a b) és c) alpontok szerinti kijelentések a jelen Alapszabály IX.4-5. pontjaiban;</w:t>
      </w:r>
    </w:p>
    <w:p w14:paraId="177499F3" w14:textId="77777777" w:rsidR="00F752A7" w:rsidRPr="007738E1" w:rsidRDefault="00F752A7" w:rsidP="00FF6576">
      <w:pPr>
        <w:pStyle w:val="Listaszerbekezds"/>
        <w:numPr>
          <w:ilvl w:val="0"/>
          <w:numId w:val="33"/>
        </w:numPr>
        <w:tabs>
          <w:tab w:val="left" w:pos="284"/>
        </w:tabs>
        <w:autoSpaceDE w:val="0"/>
        <w:autoSpaceDN w:val="0"/>
        <w:adjustRightInd w:val="0"/>
        <w:ind w:left="1003" w:hanging="357"/>
        <w:jc w:val="both"/>
        <w:rPr>
          <w:rFonts w:asciiTheme="minorHAnsi" w:hAnsiTheme="minorHAnsi" w:cs="Calibri Light"/>
        </w:rPr>
      </w:pPr>
      <w:r w:rsidRPr="007738E1">
        <w:rPr>
          <w:rFonts w:asciiTheme="minorHAnsi" w:hAnsiTheme="minorHAnsi" w:cs="Calibri Light"/>
        </w:rPr>
        <w:t>a d) alpont szerinti kijelentés a jelen Alapszabály Preambulumában található meg</w:t>
      </w:r>
    </w:p>
    <w:p w14:paraId="6F42AD48" w14:textId="77777777" w:rsidR="00F752A7" w:rsidRPr="007738E1" w:rsidRDefault="00F752A7" w:rsidP="00FF6576">
      <w:pPr>
        <w:tabs>
          <w:tab w:val="left" w:pos="284"/>
        </w:tabs>
        <w:autoSpaceDE w:val="0"/>
        <w:autoSpaceDN w:val="0"/>
        <w:adjustRightInd w:val="0"/>
        <w:ind w:left="284"/>
        <w:jc w:val="both"/>
        <w:rPr>
          <w:rFonts w:asciiTheme="minorHAnsi" w:hAnsiTheme="minorHAnsi" w:cs="Calibri Light"/>
        </w:rPr>
      </w:pPr>
      <w:r w:rsidRPr="007738E1">
        <w:rPr>
          <w:rFonts w:asciiTheme="minorHAnsi" w:hAnsiTheme="minorHAnsi" w:cs="Calibri Light"/>
        </w:rPr>
        <w:t>2.4.5. A Ectv. 34. § (2) bekezdésének az egyesület a következők szerint tesz eleget:</w:t>
      </w:r>
    </w:p>
    <w:p w14:paraId="6BFE9139" w14:textId="77777777" w:rsidR="00F752A7" w:rsidRPr="007738E1" w:rsidRDefault="00F752A7" w:rsidP="00FF6576">
      <w:pPr>
        <w:pStyle w:val="Listaszerbekezds"/>
        <w:numPr>
          <w:ilvl w:val="0"/>
          <w:numId w:val="33"/>
        </w:numPr>
        <w:tabs>
          <w:tab w:val="left" w:pos="284"/>
        </w:tabs>
        <w:autoSpaceDE w:val="0"/>
        <w:autoSpaceDN w:val="0"/>
        <w:adjustRightInd w:val="0"/>
        <w:ind w:left="1003" w:hanging="357"/>
        <w:jc w:val="both"/>
        <w:rPr>
          <w:rFonts w:asciiTheme="minorHAnsi" w:hAnsiTheme="minorHAnsi" w:cs="Calibri Light"/>
        </w:rPr>
      </w:pPr>
      <w:r w:rsidRPr="007738E1">
        <w:rPr>
          <w:rFonts w:asciiTheme="minorHAnsi" w:hAnsiTheme="minorHAnsi" w:cs="Calibri Light"/>
        </w:rPr>
        <w:t>az a) alpont szerinti előírások szerepelnek a jelen Alapszabály III.3. pontjában;</w:t>
      </w:r>
    </w:p>
    <w:p w14:paraId="20163178" w14:textId="77777777" w:rsidR="00F752A7" w:rsidRPr="007738E1" w:rsidRDefault="00F752A7" w:rsidP="00FF6576">
      <w:pPr>
        <w:pStyle w:val="Listaszerbekezds"/>
        <w:numPr>
          <w:ilvl w:val="0"/>
          <w:numId w:val="33"/>
        </w:numPr>
        <w:tabs>
          <w:tab w:val="left" w:pos="284"/>
        </w:tabs>
        <w:autoSpaceDE w:val="0"/>
        <w:autoSpaceDN w:val="0"/>
        <w:adjustRightInd w:val="0"/>
        <w:ind w:left="1003" w:hanging="357"/>
        <w:jc w:val="both"/>
        <w:rPr>
          <w:rFonts w:asciiTheme="minorHAnsi" w:hAnsiTheme="minorHAnsi" w:cs="Calibri Light"/>
        </w:rPr>
      </w:pPr>
      <w:r w:rsidRPr="007738E1">
        <w:rPr>
          <w:rFonts w:asciiTheme="minorHAnsi" w:hAnsiTheme="minorHAnsi" w:cs="Calibri Light"/>
        </w:rPr>
        <w:t>a b) alpont szerinti előírások szerepelnek a jelen Alapszabály III.5.1. pontjában;</w:t>
      </w:r>
    </w:p>
    <w:p w14:paraId="0E748284" w14:textId="77777777" w:rsidR="00F752A7" w:rsidRPr="007738E1" w:rsidRDefault="00F752A7" w:rsidP="00FF6576">
      <w:pPr>
        <w:pStyle w:val="Listaszerbekezds"/>
        <w:numPr>
          <w:ilvl w:val="0"/>
          <w:numId w:val="33"/>
        </w:numPr>
        <w:tabs>
          <w:tab w:val="left" w:pos="284"/>
        </w:tabs>
        <w:autoSpaceDE w:val="0"/>
        <w:autoSpaceDN w:val="0"/>
        <w:adjustRightInd w:val="0"/>
        <w:ind w:left="1003" w:hanging="357"/>
        <w:jc w:val="both"/>
        <w:rPr>
          <w:rFonts w:asciiTheme="minorHAnsi" w:hAnsiTheme="minorHAnsi" w:cs="Calibri Light"/>
        </w:rPr>
      </w:pPr>
      <w:r w:rsidRPr="007738E1">
        <w:rPr>
          <w:rFonts w:asciiTheme="minorHAnsi" w:hAnsiTheme="minorHAnsi" w:cs="Calibri Light"/>
        </w:rPr>
        <w:t>a c) alpont szerinti előírás teljesül a jelen Alapszabály V. fejezete szerint.</w:t>
      </w:r>
    </w:p>
    <w:p w14:paraId="26BFC517" w14:textId="77777777" w:rsidR="00F752A7" w:rsidRPr="007738E1" w:rsidRDefault="00F752A7" w:rsidP="00FF6576">
      <w:pPr>
        <w:tabs>
          <w:tab w:val="left" w:pos="284"/>
        </w:tabs>
        <w:autoSpaceDE w:val="0"/>
        <w:autoSpaceDN w:val="0"/>
        <w:adjustRightInd w:val="0"/>
        <w:ind w:left="284"/>
        <w:jc w:val="both"/>
        <w:rPr>
          <w:rFonts w:asciiTheme="minorHAnsi" w:hAnsiTheme="minorHAnsi" w:cs="Calibri Light"/>
        </w:rPr>
      </w:pPr>
      <w:r w:rsidRPr="007738E1">
        <w:rPr>
          <w:rFonts w:asciiTheme="minorHAnsi" w:hAnsiTheme="minorHAnsi" w:cs="Calibri Light"/>
        </w:rPr>
        <w:t>2.4.6. A Ectv. 37. § (2) bekezdésének az egyesület a jelen Alapszabály III.3.4., III.6. és IV.5.1. e) szerint tesz eleget.</w:t>
      </w:r>
    </w:p>
    <w:p w14:paraId="25F8D39B" w14:textId="77777777" w:rsidR="00F752A7" w:rsidRPr="007738E1" w:rsidRDefault="00F752A7" w:rsidP="00FF6576">
      <w:pPr>
        <w:tabs>
          <w:tab w:val="left" w:pos="284"/>
        </w:tabs>
        <w:autoSpaceDE w:val="0"/>
        <w:autoSpaceDN w:val="0"/>
        <w:adjustRightInd w:val="0"/>
        <w:ind w:left="284"/>
        <w:jc w:val="both"/>
        <w:rPr>
          <w:rFonts w:asciiTheme="minorHAnsi" w:hAnsiTheme="minorHAnsi" w:cs="Calibri Light"/>
        </w:rPr>
      </w:pPr>
      <w:r w:rsidRPr="007738E1">
        <w:rPr>
          <w:rFonts w:asciiTheme="minorHAnsi" w:hAnsiTheme="minorHAnsi" w:cs="Calibri Light"/>
        </w:rPr>
        <w:t>2.4.7. A Ectv. 37. § (3) bekezdésének az egyesület Szervezeti és Működési Szabályzatának előírásai révén tesz eleget.</w:t>
      </w:r>
    </w:p>
    <w:p w14:paraId="55DAA963" w14:textId="77777777" w:rsidR="00F752A7" w:rsidRPr="007738E1" w:rsidRDefault="00F752A7" w:rsidP="00FF6576">
      <w:pPr>
        <w:tabs>
          <w:tab w:val="left" w:pos="284"/>
        </w:tabs>
        <w:autoSpaceDE w:val="0"/>
        <w:autoSpaceDN w:val="0"/>
        <w:adjustRightInd w:val="0"/>
        <w:jc w:val="both"/>
        <w:rPr>
          <w:rFonts w:asciiTheme="minorHAnsi" w:hAnsiTheme="minorHAnsi" w:cs="Calibri Light"/>
          <w:b/>
          <w:bCs/>
        </w:rPr>
      </w:pPr>
      <w:r w:rsidRPr="007738E1">
        <w:rPr>
          <w:rFonts w:asciiTheme="minorHAnsi" w:hAnsiTheme="minorHAnsi" w:cs="Calibri Light"/>
          <w:b/>
          <w:bCs/>
        </w:rPr>
        <w:t>3. Az egyesület eszközei</w:t>
      </w:r>
    </w:p>
    <w:p w14:paraId="40A13121" w14:textId="77777777"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b/>
          <w:bCs/>
        </w:rPr>
        <w:t>3.1.</w:t>
      </w:r>
      <w:r w:rsidRPr="007738E1">
        <w:rPr>
          <w:rFonts w:asciiTheme="minorHAnsi" w:hAnsiTheme="minorHAnsi" w:cs="Calibri Light"/>
        </w:rPr>
        <w:t xml:space="preserve"> Az egyesület céljai elérése érdekében kisköri, megyei, országos és nemzetközi konferenciákat szervez, amelyeken előadásokra kér fel ismert teológiai, gyülekezetépítési, környezetvédelmi és agrár szakembereket. Ezekre nemcsak az érintett terület presbitereit hívja meg, hanem a konferenciák nyitottak minden érdeklődő számára.</w:t>
      </w:r>
    </w:p>
    <w:p w14:paraId="02E683A0" w14:textId="2945C28F"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b/>
          <w:bCs/>
        </w:rPr>
        <w:t>3.2.</w:t>
      </w:r>
      <w:r w:rsidRPr="007738E1">
        <w:rPr>
          <w:rFonts w:asciiTheme="minorHAnsi" w:hAnsiTheme="minorHAnsi" w:cs="Calibri Light"/>
        </w:rPr>
        <w:t xml:space="preserve"> Az egyesület </w:t>
      </w:r>
      <w:r w:rsidR="002C68BC" w:rsidRPr="007738E1">
        <w:rPr>
          <w:rFonts w:asciiTheme="minorHAnsi" w:hAnsiTheme="minorHAnsi" w:cs="Calibri Light"/>
        </w:rPr>
        <w:t>PRESBITER</w:t>
      </w:r>
      <w:r w:rsidRPr="007738E1">
        <w:rPr>
          <w:rFonts w:asciiTheme="minorHAnsi" w:hAnsiTheme="minorHAnsi" w:cs="Calibri Light"/>
        </w:rPr>
        <w:t xml:space="preserve"> c. lapján keresztül, melynek előfizetői jóval többen vannak, mint az egyesület tagjai, széles körben ismerteti azokat az ismereteket, amelyek egyrészt a református hitre, a Bibliára, az egyházi törvényekre, a református egyház szervezeti felépítésére és a gyülekezetépítés módszereire vonatkoznak, másrészt a teremtett világ védelmére, megőrzésére, a fenntartható fejlődés szabályaira, a mezőgazdaság és állattenyésztés helyes vitelére vonatkoznak.</w:t>
      </w:r>
    </w:p>
    <w:p w14:paraId="60545349" w14:textId="77777777"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b/>
          <w:bCs/>
        </w:rPr>
        <w:t>3.3.</w:t>
      </w:r>
      <w:r w:rsidRPr="007738E1">
        <w:rPr>
          <w:rFonts w:asciiTheme="minorHAnsi" w:hAnsiTheme="minorHAnsi" w:cs="Calibri Light"/>
        </w:rPr>
        <w:t xml:space="preserve"> Az előző pontban leírtakat szolgálják az egyesület egyéb kiadványai, mint pl. a Presbiteri Füzetek, melyeket részben ingyen, részben önköltségi áron juttatunk el tagjainkhoz.</w:t>
      </w:r>
    </w:p>
    <w:p w14:paraId="2E653DFF" w14:textId="77777777" w:rsidR="009E207C" w:rsidRPr="007738E1" w:rsidRDefault="009E207C" w:rsidP="00FF6576">
      <w:pPr>
        <w:tabs>
          <w:tab w:val="left" w:pos="284"/>
        </w:tabs>
        <w:autoSpaceDE w:val="0"/>
        <w:autoSpaceDN w:val="0"/>
        <w:adjustRightInd w:val="0"/>
        <w:jc w:val="both"/>
        <w:rPr>
          <w:rFonts w:asciiTheme="minorHAnsi" w:hAnsiTheme="minorHAnsi" w:cs="Calibri Light"/>
        </w:rPr>
      </w:pPr>
    </w:p>
    <w:p w14:paraId="1E0C0046" w14:textId="77777777" w:rsidR="00F752A7" w:rsidRPr="007738E1" w:rsidRDefault="00F752A7" w:rsidP="00FF6576">
      <w:pPr>
        <w:jc w:val="both"/>
        <w:rPr>
          <w:rFonts w:asciiTheme="minorHAnsi" w:hAnsiTheme="minorHAnsi" w:cs="Calibri Light"/>
          <w:b/>
          <w:bCs/>
        </w:rPr>
      </w:pPr>
      <w:r w:rsidRPr="007738E1">
        <w:rPr>
          <w:rFonts w:asciiTheme="minorHAnsi" w:hAnsiTheme="minorHAnsi" w:cs="Calibri Light"/>
          <w:b/>
          <w:bCs/>
        </w:rPr>
        <w:t>II. A TAGSÁGI VISZONNYAL KAPCSOLATOS RENDELKEZÉSEK</w:t>
      </w:r>
    </w:p>
    <w:p w14:paraId="4D73455C" w14:textId="77777777" w:rsidR="00F752A7" w:rsidRPr="007738E1" w:rsidRDefault="00F752A7" w:rsidP="00FF6576">
      <w:pPr>
        <w:jc w:val="both"/>
        <w:rPr>
          <w:rFonts w:asciiTheme="minorHAnsi" w:hAnsiTheme="minorHAnsi" w:cs="Calibri Light"/>
        </w:rPr>
      </w:pPr>
      <w:r w:rsidRPr="007738E1">
        <w:rPr>
          <w:rFonts w:asciiTheme="minorHAnsi" w:hAnsiTheme="minorHAnsi" w:cs="Calibri Light"/>
          <w:b/>
          <w:bCs/>
        </w:rPr>
        <w:t>1. Az egyesületi tagság feltételei</w:t>
      </w:r>
    </w:p>
    <w:p w14:paraId="5A38C2A5" w14:textId="77777777" w:rsidR="00F752A7" w:rsidRPr="007738E1" w:rsidRDefault="00F752A7" w:rsidP="00FF6576">
      <w:pPr>
        <w:numPr>
          <w:ilvl w:val="0"/>
          <w:numId w:val="4"/>
        </w:num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Rendes tagként a Magyarországi Református Egyház egyházközségeiben megválasztott minden presbiter, pótpresbiter ill. tiszteletbeli presbiteri címmel kitüntetett egyháztag, valamint minden lelkipásztor, aki a Szentírás értelmében szintén presbiternek tekintendő (a továbbiakban: presbiter), továbbá minden olyan teljes jogú egyháztag, aki előzőleg legalább 6 (hat) évig presbiteri tisztséget viselt és a presbitériumból nem fegyelmi határozat nyomán vagy a presbiteri tisztséggel össze nem férő életvitele miatt maradt ki, valamint az egyesület céljaival egyetért, az Alapszabályt magára nézve kötelezően elfogadja, az abban foglalt kötelességeket teljesíti és mindezt belépési nyilatkozata aláírásával magára vállalja.</w:t>
      </w:r>
    </w:p>
    <w:p w14:paraId="4E90272E" w14:textId="77777777" w:rsidR="00F752A7" w:rsidRPr="007738E1" w:rsidRDefault="00F752A7" w:rsidP="00FF6576">
      <w:pPr>
        <w:numPr>
          <w:ilvl w:val="0"/>
          <w:numId w:val="4"/>
        </w:num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Pártoló tagként bármely református (presbiteriánus) egyházba tartozó presbiter, ill. a Magyarországi Református Egyház bármely teljes jogú egyháztagja lakhelyétől függetlenül, ha az egyesület céljaival egyetért és azok megvalósítását erkölcsileg és anyagilag támogatja, valamint mindezt írásban kinyilvánítja.</w:t>
      </w:r>
    </w:p>
    <w:p w14:paraId="0B3BF77D" w14:textId="105FEF39" w:rsidR="00F752A7" w:rsidRPr="007738E1" w:rsidRDefault="00F752A7" w:rsidP="00FF6576">
      <w:pPr>
        <w:numPr>
          <w:ilvl w:val="0"/>
          <w:numId w:val="4"/>
        </w:numPr>
        <w:tabs>
          <w:tab w:val="left" w:pos="284"/>
        </w:tabs>
        <w:autoSpaceDE w:val="0"/>
        <w:autoSpaceDN w:val="0"/>
        <w:adjustRightInd w:val="0"/>
        <w:jc w:val="both"/>
        <w:rPr>
          <w:rFonts w:asciiTheme="minorHAnsi" w:hAnsiTheme="minorHAnsi" w:cs="Calibri Light"/>
          <w:b/>
          <w:bCs/>
        </w:rPr>
      </w:pPr>
      <w:r w:rsidRPr="007738E1">
        <w:rPr>
          <w:rFonts w:asciiTheme="minorHAnsi" w:hAnsiTheme="minorHAnsi" w:cs="Calibri Light"/>
        </w:rPr>
        <w:t>Tiszteletbeli tagként minden olyan személy, akit ezzel a címmel az egyesület ügyvezetőjének előterjesztése alapján az országos</w:t>
      </w:r>
      <w:r w:rsidR="005D1FDF" w:rsidRPr="007738E1">
        <w:rPr>
          <w:rFonts w:asciiTheme="minorHAnsi" w:hAnsiTheme="minorHAnsi" w:cs="Calibri Light"/>
        </w:rPr>
        <w:t xml:space="preserve"> </w:t>
      </w:r>
      <w:r w:rsidR="007D36A2" w:rsidRPr="007738E1">
        <w:rPr>
          <w:rFonts w:asciiTheme="minorHAnsi" w:hAnsiTheme="minorHAnsi" w:cs="Calibri Light"/>
        </w:rPr>
        <w:t>küldött</w:t>
      </w:r>
      <w:r w:rsidRPr="007738E1">
        <w:rPr>
          <w:rFonts w:asciiTheme="minorHAnsi" w:hAnsiTheme="minorHAnsi" w:cs="Calibri Light"/>
        </w:rPr>
        <w:t>gyűlés kitüntet.</w:t>
      </w:r>
    </w:p>
    <w:p w14:paraId="16923FD8" w14:textId="77777777" w:rsidR="00F752A7" w:rsidRPr="007738E1" w:rsidRDefault="00F752A7" w:rsidP="00FF6576">
      <w:pPr>
        <w:tabs>
          <w:tab w:val="left" w:pos="284"/>
        </w:tabs>
        <w:autoSpaceDE w:val="0"/>
        <w:autoSpaceDN w:val="0"/>
        <w:adjustRightInd w:val="0"/>
        <w:jc w:val="both"/>
        <w:rPr>
          <w:rFonts w:asciiTheme="minorHAnsi" w:hAnsiTheme="minorHAnsi" w:cs="Calibri Light"/>
          <w:b/>
          <w:bCs/>
        </w:rPr>
      </w:pPr>
      <w:r w:rsidRPr="007738E1">
        <w:rPr>
          <w:rFonts w:asciiTheme="minorHAnsi" w:hAnsiTheme="minorHAnsi" w:cs="Calibri Light"/>
          <w:b/>
          <w:bCs/>
        </w:rPr>
        <w:t>2. A tagok jogai és kötelezettségei</w:t>
      </w:r>
    </w:p>
    <w:p w14:paraId="03A7F540" w14:textId="77777777"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b/>
          <w:bCs/>
        </w:rPr>
        <w:t>2.1.</w:t>
      </w:r>
      <w:r w:rsidRPr="007738E1">
        <w:rPr>
          <w:rFonts w:asciiTheme="minorHAnsi" w:hAnsiTheme="minorHAnsi" w:cs="Calibri Light"/>
        </w:rPr>
        <w:t xml:space="preserve"> A rendes tagok jogai:</w:t>
      </w:r>
    </w:p>
    <w:p w14:paraId="5D783911" w14:textId="17551A4D" w:rsidR="00F752A7" w:rsidRPr="007738E1" w:rsidRDefault="00F752A7" w:rsidP="00FF6576">
      <w:pPr>
        <w:numPr>
          <w:ilvl w:val="0"/>
          <w:numId w:val="5"/>
        </w:numPr>
        <w:tabs>
          <w:tab w:val="clear" w:pos="907"/>
          <w:tab w:val="left" w:pos="284"/>
          <w:tab w:val="num" w:pos="623"/>
          <w:tab w:val="left" w:pos="851"/>
        </w:tabs>
        <w:autoSpaceDE w:val="0"/>
        <w:autoSpaceDN w:val="0"/>
        <w:adjustRightInd w:val="0"/>
        <w:ind w:left="680"/>
        <w:jc w:val="both"/>
        <w:rPr>
          <w:rFonts w:asciiTheme="minorHAnsi" w:hAnsiTheme="minorHAnsi" w:cs="Calibri Light"/>
        </w:rPr>
      </w:pPr>
      <w:r w:rsidRPr="007738E1">
        <w:rPr>
          <w:rFonts w:asciiTheme="minorHAnsi" w:hAnsiTheme="minorHAnsi" w:cs="Calibri Light"/>
        </w:rPr>
        <w:t xml:space="preserve">Az illetékes területi szervezet </w:t>
      </w:r>
      <w:r w:rsidR="007D36A2" w:rsidRPr="007738E1">
        <w:rPr>
          <w:rFonts w:asciiTheme="minorHAnsi" w:hAnsiTheme="minorHAnsi" w:cs="Calibri Light"/>
        </w:rPr>
        <w:t>küldött</w:t>
      </w:r>
      <w:r w:rsidRPr="007738E1">
        <w:rPr>
          <w:rFonts w:asciiTheme="minorHAnsi" w:hAnsiTheme="minorHAnsi" w:cs="Calibri Light"/>
        </w:rPr>
        <w:t>gyűlésén szavazati joggal részt venni;</w:t>
      </w:r>
    </w:p>
    <w:p w14:paraId="68323071" w14:textId="77777777" w:rsidR="00F752A7" w:rsidRPr="007738E1" w:rsidRDefault="00F752A7" w:rsidP="00FF6576">
      <w:pPr>
        <w:numPr>
          <w:ilvl w:val="0"/>
          <w:numId w:val="5"/>
        </w:numPr>
        <w:tabs>
          <w:tab w:val="clear" w:pos="907"/>
          <w:tab w:val="left" w:pos="284"/>
          <w:tab w:val="num" w:pos="623"/>
          <w:tab w:val="left" w:pos="851"/>
        </w:tabs>
        <w:autoSpaceDE w:val="0"/>
        <w:autoSpaceDN w:val="0"/>
        <w:adjustRightInd w:val="0"/>
        <w:ind w:left="680"/>
        <w:jc w:val="both"/>
        <w:rPr>
          <w:rFonts w:asciiTheme="minorHAnsi" w:hAnsiTheme="minorHAnsi" w:cs="Calibri Light"/>
        </w:rPr>
      </w:pPr>
      <w:r w:rsidRPr="007738E1">
        <w:rPr>
          <w:rFonts w:asciiTheme="minorHAnsi" w:hAnsiTheme="minorHAnsi" w:cs="Calibri Light"/>
        </w:rPr>
        <w:t>A jelölés elfogadása és megválasztása esetén bármely tisztséget viselni az egyesületben;</w:t>
      </w:r>
    </w:p>
    <w:p w14:paraId="68795523" w14:textId="1C3C2F91" w:rsidR="00F752A7" w:rsidRPr="007738E1" w:rsidRDefault="00F752A7" w:rsidP="00FF6576">
      <w:pPr>
        <w:numPr>
          <w:ilvl w:val="0"/>
          <w:numId w:val="5"/>
        </w:numPr>
        <w:tabs>
          <w:tab w:val="clear" w:pos="907"/>
          <w:tab w:val="left" w:pos="284"/>
          <w:tab w:val="num" w:pos="623"/>
          <w:tab w:val="left" w:pos="851"/>
        </w:tabs>
        <w:autoSpaceDE w:val="0"/>
        <w:autoSpaceDN w:val="0"/>
        <w:adjustRightInd w:val="0"/>
        <w:ind w:left="680"/>
        <w:jc w:val="both"/>
        <w:rPr>
          <w:rFonts w:asciiTheme="minorHAnsi" w:hAnsiTheme="minorHAnsi" w:cs="Calibri Light"/>
        </w:rPr>
      </w:pPr>
      <w:r w:rsidRPr="007738E1">
        <w:rPr>
          <w:rFonts w:asciiTheme="minorHAnsi" w:hAnsiTheme="minorHAnsi" w:cs="Calibri Light"/>
        </w:rPr>
        <w:lastRenderedPageBreak/>
        <w:t xml:space="preserve">Jogosult az egyesület országos </w:t>
      </w:r>
      <w:r w:rsidR="007D36A2" w:rsidRPr="007738E1">
        <w:rPr>
          <w:rFonts w:asciiTheme="minorHAnsi" w:hAnsiTheme="minorHAnsi" w:cs="Calibri Light"/>
        </w:rPr>
        <w:t>küldött</w:t>
      </w:r>
      <w:r w:rsidRPr="007738E1">
        <w:rPr>
          <w:rFonts w:asciiTheme="minorHAnsi" w:hAnsiTheme="minorHAnsi" w:cs="Calibri Light"/>
        </w:rPr>
        <w:t>gyűlésén tanácskozási joggal és egyéb rendezvényein részt venni.</w:t>
      </w:r>
    </w:p>
    <w:p w14:paraId="11C403BF" w14:textId="77777777" w:rsidR="00F752A7" w:rsidRPr="007738E1" w:rsidRDefault="00F752A7" w:rsidP="00FF6576">
      <w:pPr>
        <w:numPr>
          <w:ilvl w:val="0"/>
          <w:numId w:val="5"/>
        </w:numPr>
        <w:tabs>
          <w:tab w:val="clear" w:pos="907"/>
          <w:tab w:val="left" w:pos="284"/>
          <w:tab w:val="num" w:pos="623"/>
          <w:tab w:val="left" w:pos="851"/>
        </w:tabs>
        <w:autoSpaceDE w:val="0"/>
        <w:autoSpaceDN w:val="0"/>
        <w:adjustRightInd w:val="0"/>
        <w:ind w:left="680"/>
        <w:jc w:val="both"/>
        <w:rPr>
          <w:rFonts w:asciiTheme="minorHAnsi" w:hAnsiTheme="minorHAnsi" w:cs="Calibri Light"/>
        </w:rPr>
      </w:pPr>
      <w:r w:rsidRPr="007738E1">
        <w:rPr>
          <w:rFonts w:asciiTheme="minorHAnsi" w:hAnsiTheme="minorHAnsi" w:cs="Calibri Light"/>
        </w:rPr>
        <w:t>Az egyesület működésének bármely kérdésében javaslattal, vélemény-nyílvánítással élni, felvilágosítást igényelni.</w:t>
      </w:r>
    </w:p>
    <w:p w14:paraId="27D07CAC" w14:textId="77777777" w:rsidR="00F752A7" w:rsidRPr="007738E1" w:rsidRDefault="00F752A7" w:rsidP="00FF6576">
      <w:pPr>
        <w:numPr>
          <w:ilvl w:val="0"/>
          <w:numId w:val="5"/>
        </w:numPr>
        <w:tabs>
          <w:tab w:val="clear" w:pos="907"/>
          <w:tab w:val="left" w:pos="284"/>
          <w:tab w:val="num" w:pos="623"/>
          <w:tab w:val="left" w:pos="851"/>
        </w:tabs>
        <w:autoSpaceDE w:val="0"/>
        <w:autoSpaceDN w:val="0"/>
        <w:adjustRightInd w:val="0"/>
        <w:ind w:left="680"/>
        <w:jc w:val="both"/>
        <w:rPr>
          <w:rFonts w:asciiTheme="minorHAnsi" w:hAnsiTheme="minorHAnsi" w:cs="Calibri Light"/>
        </w:rPr>
      </w:pPr>
      <w:r w:rsidRPr="007738E1">
        <w:rPr>
          <w:rFonts w:asciiTheme="minorHAnsi" w:hAnsiTheme="minorHAnsi" w:cs="Calibri Light"/>
        </w:rPr>
        <w:t>Jogsértő határozatok felülvizsgálatát kezdeményezni.</w:t>
      </w:r>
    </w:p>
    <w:p w14:paraId="044B9480" w14:textId="77777777" w:rsidR="00F752A7" w:rsidRPr="007738E1" w:rsidRDefault="00F752A7" w:rsidP="00FF6576">
      <w:pPr>
        <w:numPr>
          <w:ilvl w:val="0"/>
          <w:numId w:val="5"/>
        </w:numPr>
        <w:tabs>
          <w:tab w:val="clear" w:pos="907"/>
          <w:tab w:val="left" w:pos="284"/>
          <w:tab w:val="num" w:pos="623"/>
          <w:tab w:val="left" w:pos="851"/>
        </w:tabs>
        <w:autoSpaceDE w:val="0"/>
        <w:autoSpaceDN w:val="0"/>
        <w:adjustRightInd w:val="0"/>
        <w:ind w:left="680"/>
        <w:jc w:val="both"/>
        <w:rPr>
          <w:rFonts w:asciiTheme="minorHAnsi" w:hAnsiTheme="minorHAnsi" w:cs="Calibri Light"/>
        </w:rPr>
      </w:pPr>
      <w:r w:rsidRPr="007738E1">
        <w:rPr>
          <w:rFonts w:asciiTheme="minorHAnsi" w:hAnsiTheme="minorHAnsi" w:cs="Calibri Light"/>
        </w:rPr>
        <w:t>Etikai kérdésekben panasszal élni.</w:t>
      </w:r>
    </w:p>
    <w:p w14:paraId="628CA6F3" w14:textId="77777777"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 rendes tag kötelességei:</w:t>
      </w:r>
    </w:p>
    <w:p w14:paraId="48ED97D0" w14:textId="77777777" w:rsidR="00F752A7" w:rsidRPr="007738E1" w:rsidRDefault="00F752A7" w:rsidP="00FF6576">
      <w:pPr>
        <w:numPr>
          <w:ilvl w:val="0"/>
          <w:numId w:val="5"/>
        </w:numPr>
        <w:tabs>
          <w:tab w:val="clear" w:pos="907"/>
          <w:tab w:val="left" w:pos="284"/>
          <w:tab w:val="num" w:pos="623"/>
          <w:tab w:val="left" w:pos="851"/>
        </w:tabs>
        <w:autoSpaceDE w:val="0"/>
        <w:autoSpaceDN w:val="0"/>
        <w:adjustRightInd w:val="0"/>
        <w:ind w:left="680"/>
        <w:jc w:val="both"/>
        <w:rPr>
          <w:rFonts w:asciiTheme="minorHAnsi" w:hAnsiTheme="minorHAnsi" w:cs="Calibri Light"/>
        </w:rPr>
      </w:pPr>
      <w:r w:rsidRPr="007738E1">
        <w:rPr>
          <w:rFonts w:asciiTheme="minorHAnsi" w:hAnsiTheme="minorHAnsi" w:cs="Calibri Light"/>
        </w:rPr>
        <w:t>Az egyesület jelen Alapszabályát (a továbbiakban: ASz) és érvényes Szervezeti és Működési Szabályzatát (a továbbiakban: SzMSz) megtartani;</w:t>
      </w:r>
    </w:p>
    <w:p w14:paraId="5DE5D0BD" w14:textId="77777777" w:rsidR="00F752A7" w:rsidRPr="007738E1" w:rsidRDefault="00F752A7" w:rsidP="00FF6576">
      <w:pPr>
        <w:numPr>
          <w:ilvl w:val="0"/>
          <w:numId w:val="5"/>
        </w:numPr>
        <w:tabs>
          <w:tab w:val="clear" w:pos="907"/>
          <w:tab w:val="left" w:pos="284"/>
          <w:tab w:val="num" w:pos="623"/>
          <w:tab w:val="left" w:pos="851"/>
        </w:tabs>
        <w:autoSpaceDE w:val="0"/>
        <w:autoSpaceDN w:val="0"/>
        <w:adjustRightInd w:val="0"/>
        <w:ind w:left="680"/>
        <w:jc w:val="both"/>
        <w:rPr>
          <w:rFonts w:asciiTheme="minorHAnsi" w:hAnsiTheme="minorHAnsi" w:cs="Calibri Light"/>
        </w:rPr>
      </w:pPr>
      <w:r w:rsidRPr="007738E1">
        <w:rPr>
          <w:rFonts w:asciiTheme="minorHAnsi" w:hAnsiTheme="minorHAnsi" w:cs="Calibri Light"/>
        </w:rPr>
        <w:t>A tagdíjat éves rendszerességgel fizetni;</w:t>
      </w:r>
    </w:p>
    <w:p w14:paraId="5485DC1E" w14:textId="77777777" w:rsidR="00F752A7" w:rsidRPr="007738E1" w:rsidRDefault="00F752A7" w:rsidP="00FF6576">
      <w:pPr>
        <w:numPr>
          <w:ilvl w:val="0"/>
          <w:numId w:val="5"/>
        </w:numPr>
        <w:tabs>
          <w:tab w:val="clear" w:pos="907"/>
          <w:tab w:val="left" w:pos="284"/>
          <w:tab w:val="num" w:pos="623"/>
          <w:tab w:val="left" w:pos="851"/>
        </w:tabs>
        <w:autoSpaceDE w:val="0"/>
        <w:autoSpaceDN w:val="0"/>
        <w:adjustRightInd w:val="0"/>
        <w:ind w:left="680"/>
        <w:jc w:val="both"/>
        <w:rPr>
          <w:rFonts w:asciiTheme="minorHAnsi" w:hAnsiTheme="minorHAnsi" w:cs="Calibri Light"/>
        </w:rPr>
      </w:pPr>
      <w:r w:rsidRPr="007738E1">
        <w:rPr>
          <w:rFonts w:asciiTheme="minorHAnsi" w:hAnsiTheme="minorHAnsi" w:cs="Calibri Light"/>
        </w:rPr>
        <w:t>A honos egyházközség ill. a közegyház munkájában tevőlegesen részt venni;</w:t>
      </w:r>
    </w:p>
    <w:p w14:paraId="2E5A5599" w14:textId="77777777" w:rsidR="00F752A7" w:rsidRPr="007738E1" w:rsidRDefault="00F752A7" w:rsidP="00FF6576">
      <w:pPr>
        <w:numPr>
          <w:ilvl w:val="0"/>
          <w:numId w:val="5"/>
        </w:numPr>
        <w:tabs>
          <w:tab w:val="clear" w:pos="907"/>
          <w:tab w:val="left" w:pos="284"/>
          <w:tab w:val="num" w:pos="623"/>
          <w:tab w:val="left" w:pos="851"/>
        </w:tabs>
        <w:autoSpaceDE w:val="0"/>
        <w:autoSpaceDN w:val="0"/>
        <w:adjustRightInd w:val="0"/>
        <w:ind w:left="680"/>
        <w:jc w:val="both"/>
        <w:rPr>
          <w:rFonts w:asciiTheme="minorHAnsi" w:hAnsiTheme="minorHAnsi" w:cs="Calibri Light"/>
        </w:rPr>
      </w:pPr>
      <w:r w:rsidRPr="007738E1">
        <w:rPr>
          <w:rFonts w:asciiTheme="minorHAnsi" w:hAnsiTheme="minorHAnsi" w:cs="Calibri Light"/>
        </w:rPr>
        <w:t>A magánéletben, a munkában, az egyházi tevékenységben feddhetetlen és példamutató magatartást tanusítani.</w:t>
      </w:r>
    </w:p>
    <w:p w14:paraId="5A929B3B" w14:textId="77777777"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b/>
          <w:bCs/>
        </w:rPr>
        <w:t>2.2.</w:t>
      </w:r>
      <w:r w:rsidRPr="007738E1">
        <w:rPr>
          <w:rFonts w:asciiTheme="minorHAnsi" w:hAnsiTheme="minorHAnsi" w:cs="Calibri Light"/>
        </w:rPr>
        <w:t xml:space="preserve"> A pártoló tag jogai:</w:t>
      </w:r>
    </w:p>
    <w:p w14:paraId="455A1FAB" w14:textId="0C85A11C" w:rsidR="00F752A7" w:rsidRPr="007738E1" w:rsidRDefault="00F752A7" w:rsidP="00FF6576">
      <w:pPr>
        <w:numPr>
          <w:ilvl w:val="0"/>
          <w:numId w:val="6"/>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Az egyesület országos </w:t>
      </w:r>
      <w:r w:rsidR="007D36A2" w:rsidRPr="007738E1">
        <w:rPr>
          <w:rFonts w:asciiTheme="minorHAnsi" w:hAnsiTheme="minorHAnsi" w:cs="Calibri Light"/>
        </w:rPr>
        <w:t>küldött</w:t>
      </w:r>
      <w:r w:rsidRPr="007738E1">
        <w:rPr>
          <w:rFonts w:asciiTheme="minorHAnsi" w:hAnsiTheme="minorHAnsi" w:cs="Calibri Light"/>
        </w:rPr>
        <w:t xml:space="preserve">gyűlésein és a területi </w:t>
      </w:r>
      <w:r w:rsidR="007D36A2" w:rsidRPr="007738E1">
        <w:rPr>
          <w:rFonts w:asciiTheme="minorHAnsi" w:hAnsiTheme="minorHAnsi" w:cs="Calibri Light"/>
        </w:rPr>
        <w:t>küldött</w:t>
      </w:r>
      <w:r w:rsidRPr="007738E1">
        <w:rPr>
          <w:rFonts w:asciiTheme="minorHAnsi" w:hAnsiTheme="minorHAnsi" w:cs="Calibri Light"/>
        </w:rPr>
        <w:t>gyűléseken tanácskozási joggal, valamint egyéb rendezvényein részt venni.</w:t>
      </w:r>
    </w:p>
    <w:p w14:paraId="2D7DB8EA" w14:textId="77777777" w:rsidR="00F752A7" w:rsidRPr="007738E1" w:rsidRDefault="00F752A7" w:rsidP="00FF6576">
      <w:pPr>
        <w:numPr>
          <w:ilvl w:val="0"/>
          <w:numId w:val="6"/>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Az egyesület működésének bármely kérdésében javaslattal, véleménynyilvánítással élni, felvilágosítást igényelni.</w:t>
      </w:r>
    </w:p>
    <w:p w14:paraId="4B2BC206" w14:textId="77777777" w:rsidR="00F752A7" w:rsidRPr="007738E1" w:rsidRDefault="00F752A7" w:rsidP="00FF6576">
      <w:pPr>
        <w:tabs>
          <w:tab w:val="left" w:pos="284"/>
        </w:tabs>
        <w:autoSpaceDE w:val="0"/>
        <w:autoSpaceDN w:val="0"/>
        <w:adjustRightInd w:val="0"/>
        <w:ind w:left="284"/>
        <w:jc w:val="both"/>
        <w:rPr>
          <w:rFonts w:asciiTheme="minorHAnsi" w:hAnsiTheme="minorHAnsi" w:cs="Calibri Light"/>
        </w:rPr>
      </w:pPr>
      <w:r w:rsidRPr="007738E1">
        <w:rPr>
          <w:rFonts w:asciiTheme="minorHAnsi" w:hAnsiTheme="minorHAnsi" w:cs="Calibri Light"/>
        </w:rPr>
        <w:t>Pártoló tag egyesületi tisztségre nem választható és nem választhat.</w:t>
      </w:r>
    </w:p>
    <w:p w14:paraId="68BF31ED" w14:textId="77777777" w:rsidR="00F752A7" w:rsidRPr="007738E1" w:rsidRDefault="00F752A7" w:rsidP="00FF6576">
      <w:pPr>
        <w:tabs>
          <w:tab w:val="left" w:pos="284"/>
          <w:tab w:val="left" w:pos="680"/>
          <w:tab w:val="left" w:pos="851"/>
        </w:tabs>
        <w:autoSpaceDE w:val="0"/>
        <w:autoSpaceDN w:val="0"/>
        <w:adjustRightInd w:val="0"/>
        <w:ind w:left="645"/>
        <w:jc w:val="both"/>
        <w:rPr>
          <w:rFonts w:asciiTheme="minorHAnsi" w:hAnsiTheme="minorHAnsi" w:cs="Calibri Light"/>
        </w:rPr>
      </w:pPr>
      <w:r w:rsidRPr="007738E1">
        <w:rPr>
          <w:rFonts w:asciiTheme="minorHAnsi" w:hAnsiTheme="minorHAnsi" w:cs="Calibri Light"/>
        </w:rPr>
        <w:t>A pártoló tag kötelességei:</w:t>
      </w:r>
    </w:p>
    <w:p w14:paraId="09EB3176" w14:textId="77777777" w:rsidR="00F752A7" w:rsidRPr="007738E1" w:rsidRDefault="00F752A7" w:rsidP="00FF6576">
      <w:pPr>
        <w:numPr>
          <w:ilvl w:val="0"/>
          <w:numId w:val="6"/>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Az ASz-t és az SzMSz-t megtartani.</w:t>
      </w:r>
    </w:p>
    <w:p w14:paraId="1ED51F9C" w14:textId="77777777" w:rsidR="00F752A7" w:rsidRPr="007738E1" w:rsidRDefault="00F752A7" w:rsidP="00FF6576">
      <w:pPr>
        <w:numPr>
          <w:ilvl w:val="0"/>
          <w:numId w:val="6"/>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Az egyesületet esetenként anyagi támogatásban részesíteni.</w:t>
      </w:r>
    </w:p>
    <w:p w14:paraId="712A6FCC" w14:textId="77777777" w:rsidR="00F752A7" w:rsidRPr="007738E1" w:rsidRDefault="00F752A7" w:rsidP="00FF6576">
      <w:pPr>
        <w:numPr>
          <w:ilvl w:val="0"/>
          <w:numId w:val="6"/>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Magánéletében, munkájában, egyházi tevékenységében feddhetetlen és példamutató magatartást tanusítani.</w:t>
      </w:r>
    </w:p>
    <w:p w14:paraId="040FD3EF" w14:textId="77777777" w:rsidR="00F752A7" w:rsidRPr="007738E1"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b/>
          <w:bCs/>
        </w:rPr>
        <w:t>2.3.</w:t>
      </w:r>
      <w:r w:rsidRPr="007738E1">
        <w:rPr>
          <w:rFonts w:asciiTheme="minorHAnsi" w:hAnsiTheme="minorHAnsi" w:cs="Calibri Light"/>
        </w:rPr>
        <w:t xml:space="preserve"> A tiszteletbeli tag  jogai:</w:t>
      </w:r>
    </w:p>
    <w:p w14:paraId="6E421DCF" w14:textId="5EC8F346" w:rsidR="00F752A7" w:rsidRPr="007738E1" w:rsidRDefault="00F752A7" w:rsidP="00FF6576">
      <w:pPr>
        <w:numPr>
          <w:ilvl w:val="0"/>
          <w:numId w:val="7"/>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Az egyesület </w:t>
      </w:r>
      <w:r w:rsidR="007D36A2" w:rsidRPr="007738E1">
        <w:rPr>
          <w:rFonts w:asciiTheme="minorHAnsi" w:hAnsiTheme="minorHAnsi" w:cs="Calibri Light"/>
        </w:rPr>
        <w:t>küldött</w:t>
      </w:r>
      <w:r w:rsidRPr="007738E1">
        <w:rPr>
          <w:rFonts w:asciiTheme="minorHAnsi" w:hAnsiTheme="minorHAnsi" w:cs="Calibri Light"/>
        </w:rPr>
        <w:t xml:space="preserve">gyűlésein és az illetékes területi </w:t>
      </w:r>
      <w:r w:rsidR="007D36A2" w:rsidRPr="007738E1">
        <w:rPr>
          <w:rFonts w:asciiTheme="minorHAnsi" w:hAnsiTheme="minorHAnsi" w:cs="Calibri Light"/>
        </w:rPr>
        <w:t>küldött</w:t>
      </w:r>
      <w:r w:rsidRPr="007738E1">
        <w:rPr>
          <w:rFonts w:asciiTheme="minorHAnsi" w:hAnsiTheme="minorHAnsi" w:cs="Calibri Light"/>
        </w:rPr>
        <w:t>gyűlésen tanácskozási joggal,valamint egyéb rendezvényein részt venni.</w:t>
      </w:r>
    </w:p>
    <w:p w14:paraId="797E91EC" w14:textId="77777777" w:rsidR="00F752A7" w:rsidRPr="007738E1" w:rsidRDefault="00F752A7" w:rsidP="00FF6576">
      <w:pPr>
        <w:numPr>
          <w:ilvl w:val="0"/>
          <w:numId w:val="7"/>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Az egyesület működésének bármely kérdésében javaslattal és véleménynyilvánítással élni, felvilágosítást igényelni.</w:t>
      </w:r>
    </w:p>
    <w:p w14:paraId="07B0F12A" w14:textId="77777777" w:rsidR="00F752A7" w:rsidRPr="007738E1" w:rsidRDefault="00F752A7" w:rsidP="00FF6576">
      <w:pPr>
        <w:ind w:left="284"/>
        <w:jc w:val="both"/>
        <w:rPr>
          <w:rFonts w:asciiTheme="minorHAnsi" w:hAnsiTheme="minorHAnsi" w:cs="Calibri Light"/>
        </w:rPr>
      </w:pPr>
      <w:r w:rsidRPr="007738E1">
        <w:rPr>
          <w:rFonts w:asciiTheme="minorHAnsi" w:hAnsiTheme="minorHAnsi" w:cs="Calibri Light"/>
        </w:rPr>
        <w:t>Tiszteletbeli tag egyesületi tisztségre nem választható és nem választhat.</w:t>
      </w:r>
    </w:p>
    <w:p w14:paraId="2A20976D" w14:textId="77777777" w:rsidR="00F752A7" w:rsidRPr="007738E1" w:rsidRDefault="00F752A7" w:rsidP="00FF6576">
      <w:pPr>
        <w:ind w:left="284"/>
        <w:jc w:val="both"/>
        <w:rPr>
          <w:rFonts w:asciiTheme="minorHAnsi" w:hAnsiTheme="minorHAnsi" w:cs="Calibri Light"/>
        </w:rPr>
      </w:pPr>
      <w:r w:rsidRPr="007738E1">
        <w:rPr>
          <w:rFonts w:asciiTheme="minorHAnsi" w:hAnsiTheme="minorHAnsi" w:cs="Calibri Light"/>
        </w:rPr>
        <w:t>A tiszteletbeli tag  kötelességei:</w:t>
      </w:r>
    </w:p>
    <w:p w14:paraId="3F5DE8CB" w14:textId="77777777" w:rsidR="00F752A7" w:rsidRPr="007738E1" w:rsidRDefault="00F752A7" w:rsidP="00FF6576">
      <w:pPr>
        <w:numPr>
          <w:ilvl w:val="0"/>
          <w:numId w:val="7"/>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Az ASz-t és az SzMSz-t megtartani.</w:t>
      </w:r>
    </w:p>
    <w:p w14:paraId="10B8966E" w14:textId="77777777" w:rsidR="00F752A7" w:rsidRPr="007738E1" w:rsidRDefault="00F752A7" w:rsidP="00FF6576">
      <w:pPr>
        <w:numPr>
          <w:ilvl w:val="0"/>
          <w:numId w:val="7"/>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Az egyesület munkáját erkölcsileg támogatni, jó hírnevét elősegíteni.</w:t>
      </w:r>
    </w:p>
    <w:p w14:paraId="146FB5E8" w14:textId="77777777" w:rsidR="00F752A7" w:rsidRPr="007738E1" w:rsidRDefault="00F752A7" w:rsidP="00FF6576">
      <w:pPr>
        <w:numPr>
          <w:ilvl w:val="0"/>
          <w:numId w:val="7"/>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Magánéletében, munkájában, egyházi szolgálatában ill. tevékenységében feddhetetlen és példamutató életet élni.</w:t>
      </w:r>
    </w:p>
    <w:p w14:paraId="1CA244BF" w14:textId="77777777" w:rsidR="00F752A7" w:rsidRPr="007738E1" w:rsidRDefault="00F752A7" w:rsidP="00FF6576">
      <w:pPr>
        <w:jc w:val="both"/>
        <w:rPr>
          <w:rFonts w:asciiTheme="minorHAnsi" w:hAnsiTheme="minorHAnsi" w:cs="Calibri Light"/>
          <w:b/>
          <w:bCs/>
        </w:rPr>
      </w:pPr>
      <w:r w:rsidRPr="007738E1">
        <w:rPr>
          <w:rFonts w:asciiTheme="minorHAnsi" w:hAnsiTheme="minorHAnsi" w:cs="Calibri Light"/>
          <w:b/>
          <w:bCs/>
        </w:rPr>
        <w:t>3. A tagsági viszony létrejötte és megszűnése</w:t>
      </w:r>
    </w:p>
    <w:p w14:paraId="18342776" w14:textId="2ABE4BB4" w:rsidR="00F752A7" w:rsidRPr="007738E1"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b/>
          <w:bCs/>
        </w:rPr>
        <w:t>3.1.</w:t>
      </w:r>
      <w:r w:rsidRPr="007738E1">
        <w:rPr>
          <w:rFonts w:asciiTheme="minorHAnsi" w:hAnsiTheme="minorHAnsi" w:cs="Calibri Light"/>
        </w:rPr>
        <w:t xml:space="preserve"> Az egyesületi tagság a belépési kérelemnek a területi közgyűlésáltali elfogadásával keletkezik.</w:t>
      </w:r>
      <w:r w:rsidR="00AE5836" w:rsidRPr="007738E1">
        <w:rPr>
          <w:rFonts w:asciiTheme="minorHAnsi" w:hAnsiTheme="minorHAnsi" w:cs="Calibri Light"/>
        </w:rPr>
        <w:t xml:space="preserve"> </w:t>
      </w:r>
      <w:r w:rsidRPr="007738E1">
        <w:rPr>
          <w:rFonts w:asciiTheme="minorHAnsi" w:hAnsiTheme="minorHAnsi" w:cs="Calibri Light"/>
        </w:rPr>
        <w:t>[Ptk. 3.67 §. (1 )]</w:t>
      </w:r>
    </w:p>
    <w:p w14:paraId="23DA85B4" w14:textId="77777777" w:rsidR="00F752A7" w:rsidRPr="007738E1"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b/>
          <w:bCs/>
        </w:rPr>
        <w:t>3.2.</w:t>
      </w:r>
      <w:r w:rsidRPr="007738E1">
        <w:rPr>
          <w:rFonts w:asciiTheme="minorHAnsi" w:hAnsiTheme="minorHAnsi" w:cs="Calibri Light"/>
        </w:rPr>
        <w:t xml:space="preserve"> Az egyesületi tagság megszűnik:</w:t>
      </w:r>
    </w:p>
    <w:p w14:paraId="114807D6" w14:textId="77777777" w:rsidR="00F752A7" w:rsidRPr="007738E1" w:rsidRDefault="00F752A7" w:rsidP="00FF6576">
      <w:pPr>
        <w:numPr>
          <w:ilvl w:val="0"/>
          <w:numId w:val="8"/>
        </w:numPr>
        <w:tabs>
          <w:tab w:val="left" w:pos="284"/>
          <w:tab w:val="left" w:pos="680"/>
          <w:tab w:val="left" w:pos="851"/>
          <w:tab w:val="num" w:pos="1790"/>
        </w:tabs>
        <w:autoSpaceDE w:val="0"/>
        <w:autoSpaceDN w:val="0"/>
        <w:adjustRightInd w:val="0"/>
        <w:jc w:val="both"/>
        <w:rPr>
          <w:rFonts w:asciiTheme="minorHAnsi" w:hAnsiTheme="minorHAnsi" w:cs="Calibri Light"/>
        </w:rPr>
      </w:pPr>
      <w:r w:rsidRPr="007738E1">
        <w:rPr>
          <w:rFonts w:asciiTheme="minorHAnsi" w:hAnsiTheme="minorHAnsi" w:cs="Calibri Light"/>
        </w:rPr>
        <w:t>A tag halálával.</w:t>
      </w:r>
    </w:p>
    <w:p w14:paraId="13614E1F" w14:textId="77777777" w:rsidR="00F752A7" w:rsidRPr="007738E1" w:rsidRDefault="00F752A7" w:rsidP="00FF6576">
      <w:pPr>
        <w:numPr>
          <w:ilvl w:val="0"/>
          <w:numId w:val="8"/>
        </w:numPr>
        <w:tabs>
          <w:tab w:val="left" w:pos="284"/>
          <w:tab w:val="left" w:pos="680"/>
          <w:tab w:val="left" w:pos="851"/>
          <w:tab w:val="num" w:pos="1790"/>
        </w:tabs>
        <w:autoSpaceDE w:val="0"/>
        <w:autoSpaceDN w:val="0"/>
        <w:adjustRightInd w:val="0"/>
        <w:jc w:val="both"/>
        <w:rPr>
          <w:rFonts w:asciiTheme="minorHAnsi" w:hAnsiTheme="minorHAnsi" w:cs="Calibri Light"/>
        </w:rPr>
      </w:pPr>
      <w:r w:rsidRPr="007738E1">
        <w:rPr>
          <w:rFonts w:asciiTheme="minorHAnsi" w:hAnsiTheme="minorHAnsi" w:cs="Calibri Light"/>
        </w:rPr>
        <w:t>Kilépéssel, amelyet írásban kell az ügyvezető elnökkel közölni. A tagság a közlés kézhezvételének napján szűnik meg de a kilépéssel a volt tag esetleges vagyoni kötelezettségei nem szűnnek meg.</w:t>
      </w:r>
    </w:p>
    <w:p w14:paraId="16FEC9A4" w14:textId="7F6FBA4D" w:rsidR="00F752A7" w:rsidRPr="007738E1" w:rsidRDefault="00F752A7" w:rsidP="00FF6576">
      <w:pPr>
        <w:numPr>
          <w:ilvl w:val="0"/>
          <w:numId w:val="8"/>
        </w:numPr>
        <w:tabs>
          <w:tab w:val="left" w:pos="284"/>
          <w:tab w:val="left" w:pos="680"/>
          <w:tab w:val="left" w:pos="851"/>
          <w:tab w:val="num" w:pos="1790"/>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Kizárással, a területi közgyűlésnek vagy a tanácsadó testületnek az etikai bizottsághoz írásban, indokolással ellátottan előterjesztett javaslata alapján, az Asz, az SzMSz, vagy valamely közgyűlési határozat rendelkezéseinek súlyos vagy ismételt megsértése, az egyesület érdekeit, az egyesület érdekeit, a magyar reformátusság hagyományait sértő magatartás esetén, az etikai bizottság véleményének a figyelembe vételével hozott országos </w:t>
      </w:r>
      <w:r w:rsidR="007D36A2" w:rsidRPr="007738E1">
        <w:rPr>
          <w:rFonts w:asciiTheme="minorHAnsi" w:hAnsiTheme="minorHAnsi" w:cs="Calibri Light"/>
        </w:rPr>
        <w:t>küldött</w:t>
      </w:r>
      <w:r w:rsidRPr="007738E1">
        <w:rPr>
          <w:rFonts w:asciiTheme="minorHAnsi" w:hAnsiTheme="minorHAnsi" w:cs="Calibri Light"/>
        </w:rPr>
        <w:t>gyűlési határozat alapján.</w:t>
      </w:r>
    </w:p>
    <w:p w14:paraId="478A4BE7" w14:textId="77777777" w:rsidR="00F752A7" w:rsidRPr="007738E1" w:rsidRDefault="00F752A7" w:rsidP="00FF6576">
      <w:pPr>
        <w:numPr>
          <w:ilvl w:val="0"/>
          <w:numId w:val="8"/>
        </w:numPr>
        <w:tabs>
          <w:tab w:val="left" w:pos="284"/>
          <w:tab w:val="left" w:pos="680"/>
          <w:tab w:val="left" w:pos="851"/>
          <w:tab w:val="num" w:pos="1790"/>
        </w:tabs>
        <w:autoSpaceDE w:val="0"/>
        <w:autoSpaceDN w:val="0"/>
        <w:adjustRightInd w:val="0"/>
        <w:jc w:val="both"/>
        <w:rPr>
          <w:rFonts w:asciiTheme="minorHAnsi" w:hAnsiTheme="minorHAnsi" w:cs="Calibri Light"/>
        </w:rPr>
      </w:pPr>
      <w:r w:rsidRPr="007738E1">
        <w:rPr>
          <w:rFonts w:asciiTheme="minorHAnsi" w:hAnsiTheme="minorHAnsi" w:cs="Calibri Light"/>
        </w:rPr>
        <w:lastRenderedPageBreak/>
        <w:t>Az egyesület megszűnésével.</w:t>
      </w:r>
    </w:p>
    <w:p w14:paraId="1F8EC705" w14:textId="77777777" w:rsidR="00F752A7" w:rsidRPr="007738E1" w:rsidRDefault="00F752A7" w:rsidP="00FF6576">
      <w:pPr>
        <w:numPr>
          <w:ilvl w:val="0"/>
          <w:numId w:val="8"/>
        </w:numPr>
        <w:tabs>
          <w:tab w:val="left" w:pos="284"/>
          <w:tab w:val="left" w:pos="680"/>
          <w:tab w:val="left" w:pos="851"/>
          <w:tab w:val="num" w:pos="1790"/>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Felmondással, ha a tagság feltételei megszűnnek. </w:t>
      </w:r>
    </w:p>
    <w:p w14:paraId="4375C616" w14:textId="1C8AC953" w:rsidR="00F752A7" w:rsidRPr="007738E1" w:rsidRDefault="00F752A7" w:rsidP="00FF6576">
      <w:pPr>
        <w:numPr>
          <w:ilvl w:val="0"/>
          <w:numId w:val="8"/>
        </w:numPr>
        <w:tabs>
          <w:tab w:val="left" w:pos="284"/>
          <w:tab w:val="left" w:pos="680"/>
          <w:tab w:val="left" w:pos="851"/>
          <w:tab w:val="num" w:pos="1790"/>
        </w:tabs>
        <w:autoSpaceDE w:val="0"/>
        <w:autoSpaceDN w:val="0"/>
        <w:adjustRightInd w:val="0"/>
        <w:jc w:val="both"/>
        <w:rPr>
          <w:rFonts w:asciiTheme="minorHAnsi" w:hAnsiTheme="minorHAnsi" w:cs="Calibri Light"/>
        </w:rPr>
      </w:pPr>
      <w:r w:rsidRPr="007738E1">
        <w:rPr>
          <w:rFonts w:asciiTheme="minorHAnsi" w:hAnsiTheme="minorHAnsi" w:cs="Calibri Light"/>
        </w:rPr>
        <w:t>Továbbá felmondással szűnik meg a tagsági viszonya annak a tagnak, aki a tagdíj fizetésével két éven túl, alapos indok nélkül elmarad, és a fizetési kötelezettségre történő felhívás és a jogkövetkezményekre történő figyelmeztetés ellenére annak 30 napon belül nem tesz eleget.</w:t>
      </w:r>
    </w:p>
    <w:p w14:paraId="183D0779" w14:textId="77777777" w:rsidR="00F752A7" w:rsidRPr="007738E1"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b/>
          <w:bCs/>
        </w:rPr>
        <w:t xml:space="preserve">3.3. </w:t>
      </w:r>
      <w:r w:rsidRPr="007738E1">
        <w:rPr>
          <w:rFonts w:asciiTheme="minorHAnsi" w:hAnsiTheme="minorHAnsi" w:cs="Calibri Light"/>
        </w:rPr>
        <w:t>Kizárásra vonatkozó javaslat esetén:</w:t>
      </w:r>
    </w:p>
    <w:p w14:paraId="78545963" w14:textId="689BBB0F" w:rsidR="00F752A7" w:rsidRPr="007738E1" w:rsidRDefault="00F752A7" w:rsidP="00FF6576">
      <w:pPr>
        <w:numPr>
          <w:ilvl w:val="0"/>
          <w:numId w:val="38"/>
        </w:numPr>
        <w:tabs>
          <w:tab w:val="left" w:pos="284"/>
          <w:tab w:val="left" w:pos="680"/>
          <w:tab w:val="left" w:pos="851"/>
          <w:tab w:val="num" w:pos="1790"/>
        </w:tabs>
        <w:autoSpaceDE w:val="0"/>
        <w:autoSpaceDN w:val="0"/>
        <w:adjustRightInd w:val="0"/>
        <w:jc w:val="both"/>
        <w:rPr>
          <w:rFonts w:asciiTheme="minorHAnsi" w:hAnsiTheme="minorHAnsi" w:cs="Calibri Light"/>
          <w:strike/>
        </w:rPr>
      </w:pPr>
      <w:r w:rsidRPr="007738E1">
        <w:rPr>
          <w:rFonts w:asciiTheme="minorHAnsi" w:hAnsiTheme="minorHAnsi" w:cs="Calibri Light"/>
        </w:rPr>
        <w:t xml:space="preserve">az etikai bizottság és az érintett tag részére írásban meg kell adni a javaslat indoklását az országos </w:t>
      </w:r>
      <w:r w:rsidR="007D36A2" w:rsidRPr="007738E1">
        <w:rPr>
          <w:rFonts w:asciiTheme="minorHAnsi" w:hAnsiTheme="minorHAnsi" w:cs="Calibri Light"/>
        </w:rPr>
        <w:t>küldött</w:t>
      </w:r>
      <w:r w:rsidRPr="007738E1">
        <w:rPr>
          <w:rFonts w:asciiTheme="minorHAnsi" w:hAnsiTheme="minorHAnsi" w:cs="Calibri Light"/>
        </w:rPr>
        <w:t>gyűlés előtt 60 nappal, amellyel együtt a tagot értesíteni kell a kizárási eljárás megindításáról,</w:t>
      </w:r>
    </w:p>
    <w:p w14:paraId="56F62027" w14:textId="77777777" w:rsidR="00F752A7" w:rsidRPr="007738E1" w:rsidRDefault="00F752A7" w:rsidP="00FF6576">
      <w:pPr>
        <w:numPr>
          <w:ilvl w:val="0"/>
          <w:numId w:val="38"/>
        </w:numPr>
        <w:tabs>
          <w:tab w:val="left" w:pos="284"/>
          <w:tab w:val="left" w:pos="680"/>
          <w:tab w:val="left" w:pos="851"/>
          <w:tab w:val="num" w:pos="1790"/>
        </w:tabs>
        <w:autoSpaceDE w:val="0"/>
        <w:autoSpaceDN w:val="0"/>
        <w:adjustRightInd w:val="0"/>
        <w:jc w:val="both"/>
        <w:rPr>
          <w:rFonts w:asciiTheme="minorHAnsi" w:hAnsiTheme="minorHAnsi" w:cs="Calibri Light"/>
          <w:strike/>
        </w:rPr>
      </w:pPr>
      <w:r w:rsidRPr="007738E1">
        <w:rPr>
          <w:rFonts w:asciiTheme="minorHAnsi" w:hAnsiTheme="minorHAnsi" w:cs="Calibri Light"/>
        </w:rPr>
        <w:t>az indoklásnak tartalmaznia kell a kizárás alapjául szolgáló tényeket és bizonyítékokat, valamint a jogorvoslat lehetőségét és módját,</w:t>
      </w:r>
    </w:p>
    <w:p w14:paraId="3B3C554E" w14:textId="77777777" w:rsidR="00F752A7" w:rsidRPr="007738E1" w:rsidRDefault="00F752A7" w:rsidP="00FF6576">
      <w:pPr>
        <w:numPr>
          <w:ilvl w:val="0"/>
          <w:numId w:val="38"/>
        </w:numPr>
        <w:tabs>
          <w:tab w:val="left" w:pos="284"/>
          <w:tab w:val="left" w:pos="680"/>
          <w:tab w:val="left" w:pos="851"/>
          <w:tab w:val="num" w:pos="1790"/>
        </w:tabs>
        <w:autoSpaceDE w:val="0"/>
        <w:autoSpaceDN w:val="0"/>
        <w:adjustRightInd w:val="0"/>
        <w:jc w:val="both"/>
        <w:rPr>
          <w:rFonts w:asciiTheme="minorHAnsi" w:hAnsiTheme="minorHAnsi" w:cs="Calibri Light"/>
          <w:strike/>
        </w:rPr>
      </w:pPr>
      <w:r w:rsidRPr="007738E1">
        <w:rPr>
          <w:rFonts w:asciiTheme="minorHAnsi" w:hAnsiTheme="minorHAnsi" w:cs="Calibri Light"/>
        </w:rPr>
        <w:t>az indoklásnak tartalmaznia kell a kizárás alapjául szolgáló tényeket és bizonyítékokat, valamint a jogorvoslat lehetőségét és módját,</w:t>
      </w:r>
    </w:p>
    <w:p w14:paraId="14A162B6" w14:textId="77777777" w:rsidR="00F752A7" w:rsidRPr="007738E1" w:rsidRDefault="00F752A7" w:rsidP="00FF6576">
      <w:pPr>
        <w:numPr>
          <w:ilvl w:val="0"/>
          <w:numId w:val="38"/>
        </w:numPr>
        <w:tabs>
          <w:tab w:val="left" w:pos="284"/>
          <w:tab w:val="left" w:pos="680"/>
          <w:tab w:val="left" w:pos="851"/>
          <w:tab w:val="num" w:pos="1790"/>
        </w:tabs>
        <w:autoSpaceDE w:val="0"/>
        <w:autoSpaceDN w:val="0"/>
        <w:adjustRightInd w:val="0"/>
        <w:jc w:val="both"/>
        <w:rPr>
          <w:rFonts w:asciiTheme="minorHAnsi" w:hAnsiTheme="minorHAnsi" w:cs="Calibri Light"/>
          <w:strike/>
        </w:rPr>
      </w:pPr>
      <w:r w:rsidRPr="007738E1">
        <w:rPr>
          <w:rFonts w:asciiTheme="minorHAnsi" w:hAnsiTheme="minorHAnsi" w:cs="Calibri Light"/>
        </w:rPr>
        <w:t>a kizárási javaslat elfogadása vagy elutasítása esetén a határozatról írásban a tagot értesíteni kell, aki a határozat ellen annak kézhezvételétől számított 15 napon belül fellebbezhet az ügyvezető elnöknél, aki azt elbírálásra az etikai bizottsághoz továbbítja,</w:t>
      </w:r>
    </w:p>
    <w:p w14:paraId="0E549DA3" w14:textId="77777777" w:rsidR="00F752A7" w:rsidRPr="007738E1" w:rsidRDefault="00F752A7" w:rsidP="00FF6576">
      <w:pPr>
        <w:numPr>
          <w:ilvl w:val="0"/>
          <w:numId w:val="38"/>
        </w:numPr>
        <w:tabs>
          <w:tab w:val="left" w:pos="284"/>
          <w:tab w:val="left" w:pos="680"/>
          <w:tab w:val="left" w:pos="851"/>
          <w:tab w:val="num" w:pos="1790"/>
        </w:tabs>
        <w:autoSpaceDE w:val="0"/>
        <w:autoSpaceDN w:val="0"/>
        <w:adjustRightInd w:val="0"/>
        <w:jc w:val="both"/>
        <w:rPr>
          <w:rFonts w:asciiTheme="minorHAnsi" w:hAnsiTheme="minorHAnsi" w:cs="Calibri Light"/>
          <w:strike/>
        </w:rPr>
      </w:pPr>
      <w:r w:rsidRPr="007738E1">
        <w:rPr>
          <w:rFonts w:asciiTheme="minorHAnsi" w:hAnsiTheme="minorHAnsi" w:cs="Calibri Light"/>
        </w:rPr>
        <w:t xml:space="preserve"> az etikai bizottság véleménye alapján a tanácsadó testület a határozatot megerősítheti vagy visszavonhatja, amiről a tagot értesíti.</w:t>
      </w:r>
    </w:p>
    <w:p w14:paraId="5F302E8F" w14:textId="1BEFEDC5" w:rsidR="00F752A7" w:rsidRPr="007738E1"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b/>
          <w:bCs/>
        </w:rPr>
        <w:t>3.4.</w:t>
      </w:r>
      <w:r w:rsidRPr="007738E1">
        <w:rPr>
          <w:rFonts w:asciiTheme="minorHAnsi" w:hAnsiTheme="minorHAnsi" w:cs="Calibri Light"/>
        </w:rPr>
        <w:t xml:space="preserve"> A tagsági jogviszony a 3.</w:t>
      </w:r>
      <w:r w:rsidR="00777E10" w:rsidRPr="00695D43">
        <w:rPr>
          <w:rFonts w:asciiTheme="minorHAnsi" w:hAnsiTheme="minorHAnsi" w:cs="Calibri Light"/>
        </w:rPr>
        <w:t>2</w:t>
      </w:r>
      <w:r w:rsidRPr="00695D43">
        <w:rPr>
          <w:rFonts w:asciiTheme="minorHAnsi" w:hAnsiTheme="minorHAnsi" w:cs="Calibri Light"/>
        </w:rPr>
        <w:t>.</w:t>
      </w:r>
      <w:r w:rsidRPr="007738E1">
        <w:rPr>
          <w:rFonts w:asciiTheme="minorHAnsi" w:hAnsiTheme="minorHAnsi" w:cs="Calibri Light"/>
        </w:rPr>
        <w:t xml:space="preserve"> pont e) és f) alpontjában szereplő esetekben felmondással szűnik meg, amelynek során:</w:t>
      </w:r>
    </w:p>
    <w:p w14:paraId="56771491" w14:textId="77777777" w:rsidR="00F752A7" w:rsidRPr="007738E1" w:rsidRDefault="00F752A7" w:rsidP="00FF6576">
      <w:pPr>
        <w:numPr>
          <w:ilvl w:val="0"/>
          <w:numId w:val="29"/>
        </w:numPr>
        <w:tabs>
          <w:tab w:val="left" w:pos="284"/>
          <w:tab w:val="left" w:pos="680"/>
          <w:tab w:val="left" w:pos="851"/>
          <w:tab w:val="num" w:pos="1790"/>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a 3.1. pont e) alpontjában szereplő esetben a tagot a feltételek megszűnéséről </w:t>
      </w:r>
      <w:r w:rsidRPr="007738E1">
        <w:rPr>
          <w:rFonts w:asciiTheme="minorHAnsi" w:hAnsiTheme="minorHAnsi"/>
        </w:rPr>
        <w:t>és a Tanácsadó Testület által első fokon hozott felmondási határozatról</w:t>
      </w:r>
      <w:r w:rsidRPr="007738E1">
        <w:rPr>
          <w:rFonts w:asciiTheme="minorHAnsi" w:hAnsiTheme="minorHAnsi" w:cs="Calibri Light"/>
        </w:rPr>
        <w:t xml:space="preserve"> értesíteni kell, aki a felmondási határozat ellen 15 napon belül fellebbezhet,</w:t>
      </w:r>
    </w:p>
    <w:p w14:paraId="315CD8BE" w14:textId="77777777" w:rsidR="00F752A7" w:rsidRPr="007738E1" w:rsidRDefault="00F752A7" w:rsidP="00FF6576">
      <w:pPr>
        <w:numPr>
          <w:ilvl w:val="0"/>
          <w:numId w:val="29"/>
        </w:numPr>
        <w:tabs>
          <w:tab w:val="left" w:pos="284"/>
          <w:tab w:val="left" w:pos="680"/>
          <w:tab w:val="left" w:pos="851"/>
          <w:tab w:val="num" w:pos="1790"/>
        </w:tabs>
        <w:autoSpaceDE w:val="0"/>
        <w:autoSpaceDN w:val="0"/>
        <w:adjustRightInd w:val="0"/>
        <w:jc w:val="both"/>
        <w:rPr>
          <w:rFonts w:asciiTheme="minorHAnsi" w:hAnsiTheme="minorHAnsi" w:cs="Calibri Light"/>
        </w:rPr>
      </w:pPr>
      <w:r w:rsidRPr="007738E1">
        <w:rPr>
          <w:rFonts w:asciiTheme="minorHAnsi" w:hAnsiTheme="minorHAnsi" w:cs="Calibri Light"/>
        </w:rPr>
        <w:t>a fellebbezést az etikai bizottság véleményének bekérésével az ügyvezető elnök újabb 15 napon belül elbírálja és annak eredményéről a tagot értesíti</w:t>
      </w:r>
    </w:p>
    <w:p w14:paraId="51F3B13C" w14:textId="77777777" w:rsidR="00F752A7" w:rsidRPr="007738E1" w:rsidRDefault="00F752A7" w:rsidP="00FF6576">
      <w:pPr>
        <w:numPr>
          <w:ilvl w:val="0"/>
          <w:numId w:val="29"/>
        </w:numPr>
        <w:tabs>
          <w:tab w:val="left" w:pos="284"/>
          <w:tab w:val="left" w:pos="680"/>
          <w:tab w:val="left" w:pos="851"/>
          <w:tab w:val="num" w:pos="1790"/>
        </w:tabs>
        <w:autoSpaceDE w:val="0"/>
        <w:autoSpaceDN w:val="0"/>
        <w:adjustRightInd w:val="0"/>
        <w:jc w:val="both"/>
        <w:rPr>
          <w:rFonts w:asciiTheme="minorHAnsi" w:hAnsiTheme="minorHAnsi" w:cs="Calibri Light"/>
        </w:rPr>
      </w:pPr>
      <w:r w:rsidRPr="007738E1">
        <w:rPr>
          <w:rFonts w:asciiTheme="minorHAnsi" w:hAnsiTheme="minorHAnsi" w:cs="Calibri Light"/>
        </w:rPr>
        <w:t>a 3.1. pont f) alpontjában szereplő felhívásban szereplő 30 nap túllépése a felmondást hatályossá teszi, fellebbezésnek helye nincs.</w:t>
      </w:r>
    </w:p>
    <w:p w14:paraId="0CE33E31" w14:textId="4F6ABBDD" w:rsidR="00F752A7" w:rsidRPr="007738E1"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b/>
          <w:bCs/>
        </w:rPr>
        <w:t>3.5.</w:t>
      </w:r>
      <w:r w:rsidRPr="007738E1">
        <w:rPr>
          <w:rFonts w:asciiTheme="minorHAnsi" w:hAnsiTheme="minorHAnsi" w:cs="Calibri Light"/>
        </w:rPr>
        <w:t xml:space="preserve"> Az egyesület rendes tagjai évente tagsági díjat kötelesek fizetni az egyesület által kibocsátott csekken, banki utalással, vagy a Szövetség székhelyén,</w:t>
      </w:r>
      <w:r w:rsidR="00777E10" w:rsidRPr="007738E1">
        <w:rPr>
          <w:rFonts w:asciiTheme="minorHAnsi" w:hAnsiTheme="minorHAnsi" w:cs="Calibri Light"/>
        </w:rPr>
        <w:t xml:space="preserve"> </w:t>
      </w:r>
      <w:r w:rsidR="00F1090A" w:rsidRPr="00695D43">
        <w:rPr>
          <w:rFonts w:asciiTheme="minorHAnsi" w:hAnsiTheme="minorHAnsi" w:cs="Calibri Light"/>
        </w:rPr>
        <w:t>ill</w:t>
      </w:r>
      <w:r w:rsidR="0026126D" w:rsidRPr="00695D43">
        <w:rPr>
          <w:rFonts w:asciiTheme="minorHAnsi" w:hAnsiTheme="minorHAnsi" w:cs="Calibri Light"/>
        </w:rPr>
        <w:t>.</w:t>
      </w:r>
      <w:r w:rsidR="00F1090A" w:rsidRPr="00695D43">
        <w:rPr>
          <w:rFonts w:asciiTheme="minorHAnsi" w:hAnsiTheme="minorHAnsi" w:cs="Calibri Light"/>
        </w:rPr>
        <w:t xml:space="preserve"> OTP fiók pénztárában</w:t>
      </w:r>
      <w:r w:rsidRPr="00695D43">
        <w:rPr>
          <w:rFonts w:asciiTheme="minorHAnsi" w:hAnsiTheme="minorHAnsi" w:cs="Calibri Light"/>
        </w:rPr>
        <w:t xml:space="preserve"> készpénzben, a tagsági viszony első teljes évének első negyedévében. Az éves tagsági díj</w:t>
      </w:r>
      <w:r w:rsidR="007E6BF4" w:rsidRPr="00695D43">
        <w:rPr>
          <w:rFonts w:asciiTheme="minorHAnsi" w:hAnsiTheme="minorHAnsi" w:cs="Calibri Light"/>
        </w:rPr>
        <w:t>, ill. az előfizetési díj</w:t>
      </w:r>
      <w:r w:rsidRPr="00695D43">
        <w:rPr>
          <w:rFonts w:asciiTheme="minorHAnsi" w:hAnsiTheme="minorHAnsi" w:cs="Calibri Light"/>
        </w:rPr>
        <w:t xml:space="preserve"> összegét</w:t>
      </w:r>
      <w:r w:rsidR="007E6BF4" w:rsidRPr="00695D43">
        <w:rPr>
          <w:rFonts w:asciiTheme="minorHAnsi" w:hAnsiTheme="minorHAnsi" w:cs="Calibri Light"/>
        </w:rPr>
        <w:t xml:space="preserve"> - az elnökség javaslatára -</w:t>
      </w:r>
      <w:r w:rsidRPr="00695D43">
        <w:rPr>
          <w:rFonts w:asciiTheme="minorHAnsi" w:hAnsiTheme="minorHAnsi" w:cs="Calibri Light"/>
        </w:rPr>
        <w:t xml:space="preserve"> az országos </w:t>
      </w:r>
      <w:r w:rsidR="007D36A2" w:rsidRPr="00695D43">
        <w:rPr>
          <w:rFonts w:asciiTheme="minorHAnsi" w:hAnsiTheme="minorHAnsi" w:cs="Calibri Light"/>
        </w:rPr>
        <w:t>küldött</w:t>
      </w:r>
      <w:r w:rsidRPr="00695D43">
        <w:rPr>
          <w:rFonts w:asciiTheme="minorHAnsi" w:hAnsiTheme="minorHAnsi" w:cs="Calibri Light"/>
        </w:rPr>
        <w:t>g</w:t>
      </w:r>
      <w:r w:rsidRPr="007738E1">
        <w:rPr>
          <w:rFonts w:asciiTheme="minorHAnsi" w:hAnsiTheme="minorHAnsi" w:cs="Calibri Light"/>
        </w:rPr>
        <w:t>yűlés határozza meg.</w:t>
      </w:r>
    </w:p>
    <w:p w14:paraId="7D083C3F" w14:textId="77777777" w:rsidR="009E207C" w:rsidRPr="007738E1" w:rsidRDefault="009E207C" w:rsidP="00FF6576">
      <w:pPr>
        <w:autoSpaceDE w:val="0"/>
        <w:autoSpaceDN w:val="0"/>
        <w:adjustRightInd w:val="0"/>
        <w:jc w:val="both"/>
        <w:rPr>
          <w:rFonts w:asciiTheme="minorHAnsi" w:hAnsiTheme="minorHAnsi" w:cs="Calibri Light"/>
        </w:rPr>
      </w:pPr>
    </w:p>
    <w:p w14:paraId="04D586CA" w14:textId="77777777" w:rsidR="00F752A7" w:rsidRPr="007738E1" w:rsidRDefault="00F752A7" w:rsidP="00FF6576">
      <w:pPr>
        <w:jc w:val="both"/>
        <w:rPr>
          <w:rFonts w:asciiTheme="minorHAnsi" w:hAnsiTheme="minorHAnsi" w:cs="Calibri Light"/>
        </w:rPr>
      </w:pPr>
      <w:r w:rsidRPr="007738E1">
        <w:rPr>
          <w:rFonts w:asciiTheme="minorHAnsi" w:hAnsiTheme="minorHAnsi" w:cs="Calibri Light"/>
          <w:b/>
          <w:bCs/>
        </w:rPr>
        <w:t>III. AZ EGYESÜLET ORSZÁGOS DÖNTÉSHOZÓ SZERVE</w:t>
      </w:r>
    </w:p>
    <w:p w14:paraId="0EA0B493" w14:textId="614FA5EB" w:rsidR="00F752A7" w:rsidRPr="007738E1" w:rsidRDefault="00F752A7" w:rsidP="00FF6576">
      <w:pPr>
        <w:jc w:val="both"/>
        <w:rPr>
          <w:rFonts w:asciiTheme="minorHAnsi" w:hAnsiTheme="minorHAnsi" w:cs="Calibri Light"/>
          <w:b/>
          <w:bCs/>
        </w:rPr>
      </w:pPr>
      <w:r w:rsidRPr="007738E1">
        <w:rPr>
          <w:rFonts w:asciiTheme="minorHAnsi" w:hAnsiTheme="minorHAnsi" w:cs="Calibri Light"/>
          <w:b/>
          <w:bCs/>
        </w:rPr>
        <w:t xml:space="preserve">1. Az országos </w:t>
      </w:r>
      <w:r w:rsidR="007D36A2" w:rsidRPr="007738E1">
        <w:rPr>
          <w:rFonts w:asciiTheme="minorHAnsi" w:hAnsiTheme="minorHAnsi" w:cs="Calibri Light"/>
          <w:b/>
          <w:bCs/>
        </w:rPr>
        <w:t>küldött</w:t>
      </w:r>
      <w:r w:rsidRPr="007738E1">
        <w:rPr>
          <w:rFonts w:asciiTheme="minorHAnsi" w:hAnsiTheme="minorHAnsi" w:cs="Calibri Light"/>
          <w:b/>
          <w:bCs/>
        </w:rPr>
        <w:t xml:space="preserve">gyűlés (a továbbiakban: </w:t>
      </w:r>
      <w:r w:rsidR="00A356AD" w:rsidRPr="007738E1">
        <w:rPr>
          <w:rFonts w:asciiTheme="minorHAnsi" w:hAnsiTheme="minorHAnsi" w:cs="Calibri Light"/>
          <w:b/>
          <w:bCs/>
        </w:rPr>
        <w:t>küldött</w:t>
      </w:r>
      <w:r w:rsidRPr="007738E1">
        <w:rPr>
          <w:rFonts w:asciiTheme="minorHAnsi" w:hAnsiTheme="minorHAnsi" w:cs="Calibri Light"/>
          <w:b/>
          <w:bCs/>
        </w:rPr>
        <w:t>gyűlés)</w:t>
      </w:r>
    </w:p>
    <w:p w14:paraId="463C1FED" w14:textId="6D1A26E8" w:rsidR="00F752A7" w:rsidRPr="007738E1" w:rsidRDefault="00F752A7" w:rsidP="00FF6576">
      <w:pPr>
        <w:ind w:left="284"/>
        <w:jc w:val="both"/>
        <w:rPr>
          <w:rFonts w:asciiTheme="minorHAnsi" w:hAnsiTheme="minorHAnsi" w:cs="Calibri Light"/>
        </w:rPr>
      </w:pPr>
      <w:r w:rsidRPr="007738E1">
        <w:rPr>
          <w:rFonts w:asciiTheme="minorHAnsi" w:hAnsiTheme="minorHAnsi" w:cs="Calibri Light"/>
        </w:rPr>
        <w:t xml:space="preserve">Az egyesület legfőbb döntéshozó szerve a </w:t>
      </w:r>
      <w:r w:rsidR="00A356AD" w:rsidRPr="007738E1">
        <w:rPr>
          <w:rFonts w:asciiTheme="minorHAnsi" w:hAnsiTheme="minorHAnsi" w:cs="Calibri Light"/>
        </w:rPr>
        <w:t>küldött</w:t>
      </w:r>
      <w:r w:rsidRPr="007738E1">
        <w:rPr>
          <w:rFonts w:asciiTheme="minorHAnsi" w:hAnsiTheme="minorHAnsi" w:cs="Calibri Light"/>
        </w:rPr>
        <w:t>gyűlés, amelyen a tagság képviseleti alapon vesz részt.</w:t>
      </w:r>
    </w:p>
    <w:p w14:paraId="0BA1AD9A" w14:textId="6421B10D" w:rsidR="00F752A7" w:rsidRPr="007738E1" w:rsidRDefault="00F752A7" w:rsidP="00FF6576">
      <w:pPr>
        <w:jc w:val="both"/>
        <w:rPr>
          <w:rFonts w:asciiTheme="minorHAnsi" w:hAnsiTheme="minorHAnsi" w:cs="Calibri Light"/>
          <w:b/>
          <w:bCs/>
        </w:rPr>
      </w:pPr>
      <w:r w:rsidRPr="007738E1">
        <w:rPr>
          <w:rFonts w:asciiTheme="minorHAnsi" w:hAnsiTheme="minorHAnsi" w:cs="Calibri Light"/>
          <w:b/>
          <w:bCs/>
        </w:rPr>
        <w:t xml:space="preserve">2. A </w:t>
      </w:r>
      <w:r w:rsidR="00A356AD" w:rsidRPr="007738E1">
        <w:rPr>
          <w:rFonts w:asciiTheme="minorHAnsi" w:hAnsiTheme="minorHAnsi" w:cs="Calibri Light"/>
          <w:b/>
          <w:bCs/>
        </w:rPr>
        <w:t>küldött</w:t>
      </w:r>
      <w:r w:rsidRPr="007738E1">
        <w:rPr>
          <w:rFonts w:asciiTheme="minorHAnsi" w:hAnsiTheme="minorHAnsi" w:cs="Calibri Light"/>
          <w:b/>
          <w:bCs/>
        </w:rPr>
        <w:t>gyűlés alkotó tagjai és meghívottjai:</w:t>
      </w:r>
    </w:p>
    <w:p w14:paraId="548DB301" w14:textId="77777777" w:rsidR="00F752A7" w:rsidRPr="007738E1" w:rsidRDefault="00F752A7" w:rsidP="00FF6576">
      <w:pPr>
        <w:ind w:left="284"/>
        <w:jc w:val="both"/>
        <w:rPr>
          <w:rFonts w:asciiTheme="minorHAnsi" w:hAnsiTheme="minorHAnsi" w:cs="Calibri Light"/>
        </w:rPr>
      </w:pPr>
      <w:r w:rsidRPr="007738E1">
        <w:rPr>
          <w:rFonts w:asciiTheme="minorHAnsi" w:hAnsiTheme="minorHAnsi" w:cs="Calibri Light"/>
        </w:rPr>
        <w:t>Alkotó és szavazati joggal rendelkező tagok:</w:t>
      </w:r>
    </w:p>
    <w:p w14:paraId="5B1900D5" w14:textId="77777777" w:rsidR="00F752A7" w:rsidRPr="007738E1" w:rsidRDefault="00F752A7" w:rsidP="00FF6576">
      <w:pPr>
        <w:numPr>
          <w:ilvl w:val="0"/>
          <w:numId w:val="9"/>
        </w:numPr>
        <w:ind w:left="1003" w:hanging="357"/>
        <w:jc w:val="both"/>
        <w:rPr>
          <w:rFonts w:asciiTheme="minorHAnsi" w:hAnsiTheme="minorHAnsi" w:cs="Calibri Light"/>
        </w:rPr>
      </w:pPr>
      <w:r w:rsidRPr="007738E1">
        <w:rPr>
          <w:rFonts w:asciiTheme="minorHAnsi" w:hAnsiTheme="minorHAnsi" w:cs="Calibri Light"/>
        </w:rPr>
        <w:t>ügyvezető elnök (választását ld. a III.5. pontban);</w:t>
      </w:r>
    </w:p>
    <w:p w14:paraId="6941D28E" w14:textId="77777777" w:rsidR="00F752A7" w:rsidRPr="007738E1" w:rsidRDefault="00F752A7" w:rsidP="00FF6576">
      <w:pPr>
        <w:numPr>
          <w:ilvl w:val="0"/>
          <w:numId w:val="9"/>
        </w:numPr>
        <w:ind w:left="1003" w:hanging="357"/>
        <w:jc w:val="both"/>
        <w:rPr>
          <w:rFonts w:asciiTheme="minorHAnsi" w:hAnsiTheme="minorHAnsi" w:cs="Calibri Light"/>
        </w:rPr>
      </w:pPr>
      <w:r w:rsidRPr="007738E1">
        <w:rPr>
          <w:rFonts w:asciiTheme="minorHAnsi" w:hAnsiTheme="minorHAnsi" w:cs="Calibri Light"/>
        </w:rPr>
        <w:t>tanácsadó testület (a továbbiakban: TT) tagjai (választásukat ld. a III.5. pontban);</w:t>
      </w:r>
    </w:p>
    <w:p w14:paraId="1D376FFF" w14:textId="77777777" w:rsidR="00F752A7" w:rsidRPr="007738E1" w:rsidRDefault="00F752A7" w:rsidP="00FF6576">
      <w:pPr>
        <w:numPr>
          <w:ilvl w:val="0"/>
          <w:numId w:val="9"/>
        </w:numPr>
        <w:ind w:left="1003" w:hanging="357"/>
        <w:jc w:val="both"/>
        <w:rPr>
          <w:rFonts w:asciiTheme="minorHAnsi" w:hAnsiTheme="minorHAnsi" w:cs="Calibri Light"/>
        </w:rPr>
      </w:pPr>
      <w:r w:rsidRPr="007738E1">
        <w:rPr>
          <w:rFonts w:asciiTheme="minorHAnsi" w:hAnsiTheme="minorHAnsi" w:cs="Calibri Light"/>
        </w:rPr>
        <w:t>bizottsági tagok (lásd a IV.2.1. pontban);</w:t>
      </w:r>
    </w:p>
    <w:p w14:paraId="72D05E61" w14:textId="0472B9E0" w:rsidR="00F752A7" w:rsidRPr="007738E1" w:rsidRDefault="00F752A7" w:rsidP="00FF6576">
      <w:pPr>
        <w:numPr>
          <w:ilvl w:val="0"/>
          <w:numId w:val="9"/>
        </w:numPr>
        <w:ind w:left="1003" w:hanging="357"/>
        <w:jc w:val="both"/>
        <w:rPr>
          <w:rFonts w:asciiTheme="minorHAnsi" w:hAnsiTheme="minorHAnsi" w:cs="Calibri Light"/>
        </w:rPr>
      </w:pPr>
      <w:r w:rsidRPr="007738E1">
        <w:rPr>
          <w:rFonts w:asciiTheme="minorHAnsi" w:hAnsiTheme="minorHAnsi" w:cs="Calibri Light"/>
        </w:rPr>
        <w:t xml:space="preserve">területi szervezetek </w:t>
      </w:r>
      <w:r w:rsidR="007D36A2" w:rsidRPr="007738E1">
        <w:rPr>
          <w:rFonts w:asciiTheme="minorHAnsi" w:hAnsiTheme="minorHAnsi" w:cs="Calibri Light"/>
        </w:rPr>
        <w:t>küldött</w:t>
      </w:r>
      <w:r w:rsidRPr="007738E1">
        <w:rPr>
          <w:rFonts w:asciiTheme="minorHAnsi" w:hAnsiTheme="minorHAnsi" w:cs="Calibri Light"/>
        </w:rPr>
        <w:t>ei (választásukat ld. a VI. pontban).</w:t>
      </w:r>
    </w:p>
    <w:p w14:paraId="3EC199C9" w14:textId="77777777" w:rsidR="00F752A7" w:rsidRPr="007738E1" w:rsidRDefault="00F752A7" w:rsidP="00FF6576">
      <w:pPr>
        <w:numPr>
          <w:ilvl w:val="0"/>
          <w:numId w:val="9"/>
        </w:numPr>
        <w:ind w:left="1003" w:hanging="357"/>
        <w:jc w:val="both"/>
        <w:rPr>
          <w:rFonts w:asciiTheme="minorHAnsi" w:hAnsiTheme="minorHAnsi" w:cs="Calibri Light"/>
        </w:rPr>
      </w:pPr>
      <w:r w:rsidRPr="007738E1">
        <w:rPr>
          <w:rFonts w:asciiTheme="minorHAnsi" w:hAnsiTheme="minorHAnsi" w:cs="Calibri Light"/>
        </w:rPr>
        <w:t>területi referensek.</w:t>
      </w:r>
    </w:p>
    <w:p w14:paraId="24359940" w14:textId="3F6CD33B" w:rsidR="00F752A7" w:rsidRPr="007738E1" w:rsidRDefault="00F752A7" w:rsidP="00FF6576">
      <w:pPr>
        <w:ind w:left="284"/>
        <w:jc w:val="both"/>
        <w:rPr>
          <w:rFonts w:asciiTheme="minorHAnsi" w:hAnsiTheme="minorHAnsi" w:cs="Calibri Light"/>
        </w:rPr>
      </w:pPr>
      <w:r w:rsidRPr="007738E1">
        <w:rPr>
          <w:rFonts w:asciiTheme="minorHAnsi" w:hAnsiTheme="minorHAnsi" w:cs="Calibri Light"/>
        </w:rPr>
        <w:t xml:space="preserve">A </w:t>
      </w:r>
      <w:r w:rsidR="00A356AD" w:rsidRPr="007738E1">
        <w:rPr>
          <w:rFonts w:asciiTheme="minorHAnsi" w:hAnsiTheme="minorHAnsi" w:cs="Calibri Light"/>
        </w:rPr>
        <w:t>küldött</w:t>
      </w:r>
      <w:r w:rsidRPr="007738E1">
        <w:rPr>
          <w:rFonts w:asciiTheme="minorHAnsi" w:hAnsiTheme="minorHAnsi" w:cs="Calibri Light"/>
        </w:rPr>
        <w:t xml:space="preserve">gyűlésre tanácskozási joggal kötelező meghívni a felügyelő bizottságot. Az ügyvezetés ezen kívül meghívhat bárkit, de a </w:t>
      </w:r>
      <w:r w:rsidR="00A356AD" w:rsidRPr="007738E1">
        <w:rPr>
          <w:rFonts w:asciiTheme="minorHAnsi" w:hAnsiTheme="minorHAnsi" w:cs="Calibri Light"/>
        </w:rPr>
        <w:t>küldött</w:t>
      </w:r>
      <w:r w:rsidRPr="007738E1">
        <w:rPr>
          <w:rFonts w:asciiTheme="minorHAnsi" w:hAnsiTheme="minorHAnsi" w:cs="Calibri Light"/>
        </w:rPr>
        <w:t>gyűlésen csak a meghívottak vehetnek részt.</w:t>
      </w:r>
    </w:p>
    <w:p w14:paraId="3744EEF0" w14:textId="3846EBD5" w:rsidR="00F752A7" w:rsidRPr="007738E1" w:rsidRDefault="00F752A7" w:rsidP="00FF6576">
      <w:pPr>
        <w:jc w:val="both"/>
        <w:rPr>
          <w:rFonts w:asciiTheme="minorHAnsi" w:hAnsiTheme="minorHAnsi" w:cs="Calibri Light"/>
          <w:b/>
          <w:bCs/>
        </w:rPr>
      </w:pPr>
      <w:r w:rsidRPr="007738E1">
        <w:rPr>
          <w:rFonts w:asciiTheme="minorHAnsi" w:hAnsiTheme="minorHAnsi" w:cs="Calibri Light"/>
          <w:b/>
          <w:bCs/>
        </w:rPr>
        <w:t xml:space="preserve">3. A </w:t>
      </w:r>
      <w:r w:rsidR="00A356AD" w:rsidRPr="007738E1">
        <w:rPr>
          <w:rFonts w:asciiTheme="minorHAnsi" w:hAnsiTheme="minorHAnsi" w:cs="Calibri Light"/>
          <w:b/>
          <w:bCs/>
        </w:rPr>
        <w:t>küldött</w:t>
      </w:r>
      <w:r w:rsidRPr="007738E1">
        <w:rPr>
          <w:rFonts w:asciiTheme="minorHAnsi" w:hAnsiTheme="minorHAnsi" w:cs="Calibri Light"/>
          <w:b/>
          <w:bCs/>
        </w:rPr>
        <w:t>gyűlés összehívása és határozatképessége</w:t>
      </w:r>
    </w:p>
    <w:p w14:paraId="6A8F39FD" w14:textId="56C798E0" w:rsidR="00F752A7" w:rsidRPr="007738E1"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b/>
          <w:bCs/>
        </w:rPr>
        <w:t>3.1.</w:t>
      </w:r>
      <w:r w:rsidRPr="007738E1">
        <w:rPr>
          <w:rFonts w:asciiTheme="minorHAnsi" w:hAnsiTheme="minorHAnsi" w:cs="Calibri Light"/>
        </w:rPr>
        <w:t xml:space="preserve"> A </w:t>
      </w:r>
      <w:r w:rsidR="00A356AD" w:rsidRPr="007738E1">
        <w:rPr>
          <w:rFonts w:asciiTheme="minorHAnsi" w:hAnsiTheme="minorHAnsi" w:cs="Calibri Light"/>
        </w:rPr>
        <w:t>küldött</w:t>
      </w:r>
      <w:r w:rsidRPr="007738E1">
        <w:rPr>
          <w:rFonts w:asciiTheme="minorHAnsi" w:hAnsiTheme="minorHAnsi" w:cs="Calibri Light"/>
        </w:rPr>
        <w:t xml:space="preserve">gyűlést legalább évente egyszer össze kell hívni. Szükség szerint ennél gyakrabban is összehívható. Az alkotó tagok egynegyedének írásos kezdeményezésére, amely tartalmazza az </w:t>
      </w:r>
      <w:r w:rsidRPr="007738E1">
        <w:rPr>
          <w:rFonts w:asciiTheme="minorHAnsi" w:hAnsiTheme="minorHAnsi" w:cs="Calibri Light"/>
        </w:rPr>
        <w:lastRenderedPageBreak/>
        <w:t xml:space="preserve">összehívás célját és indokát, rendkívüli </w:t>
      </w:r>
      <w:r w:rsidR="00A356AD" w:rsidRPr="007738E1">
        <w:rPr>
          <w:rFonts w:asciiTheme="minorHAnsi" w:hAnsiTheme="minorHAnsi" w:cs="Calibri Light"/>
        </w:rPr>
        <w:t>küldött</w:t>
      </w:r>
      <w:r w:rsidRPr="007738E1">
        <w:rPr>
          <w:rFonts w:asciiTheme="minorHAnsi" w:hAnsiTheme="minorHAnsi" w:cs="Calibri Light"/>
        </w:rPr>
        <w:t xml:space="preserve">gyűlést kell az ügyvezető elnöknek összehívni. Ha ezt az elnök 20 napon belül nem teszi meg, akkor a kezdeményezők az indok, cél, időpont és a hely megjelölésével maguk is összehívhatják azt. Rendkívüli </w:t>
      </w:r>
      <w:r w:rsidR="00A356AD" w:rsidRPr="007738E1">
        <w:rPr>
          <w:rFonts w:asciiTheme="minorHAnsi" w:hAnsiTheme="minorHAnsi" w:cs="Calibri Light"/>
        </w:rPr>
        <w:t>küldött</w:t>
      </w:r>
      <w:r w:rsidRPr="007738E1">
        <w:rPr>
          <w:rFonts w:asciiTheme="minorHAnsi" w:hAnsiTheme="minorHAnsi" w:cs="Calibri Light"/>
        </w:rPr>
        <w:t>gyűlést a törvényszék is elrendelhet.</w:t>
      </w:r>
    </w:p>
    <w:p w14:paraId="13B07FB8" w14:textId="53472963" w:rsidR="00F752A7" w:rsidRPr="007738E1" w:rsidRDefault="00F752A7" w:rsidP="00FF6576">
      <w:pPr>
        <w:tabs>
          <w:tab w:val="left" w:pos="284"/>
          <w:tab w:val="left" w:pos="851"/>
        </w:tabs>
        <w:autoSpaceDE w:val="0"/>
        <w:autoSpaceDN w:val="0"/>
        <w:adjustRightInd w:val="0"/>
        <w:jc w:val="both"/>
        <w:rPr>
          <w:rFonts w:asciiTheme="minorHAnsi" w:hAnsiTheme="minorHAnsi" w:cs="Calibri Light"/>
          <w:color w:val="000000"/>
        </w:rPr>
      </w:pPr>
      <w:r w:rsidRPr="007738E1">
        <w:rPr>
          <w:rFonts w:asciiTheme="minorHAnsi" w:hAnsiTheme="minorHAnsi" w:cs="Calibri Light"/>
          <w:b/>
          <w:bCs/>
        </w:rPr>
        <w:t>3.2.</w:t>
      </w:r>
      <w:r w:rsidRPr="007738E1">
        <w:rPr>
          <w:rFonts w:asciiTheme="minorHAnsi" w:hAnsiTheme="minorHAnsi" w:cs="Calibri Light"/>
        </w:rPr>
        <w:t xml:space="preserve"> A </w:t>
      </w:r>
      <w:r w:rsidR="00A356AD" w:rsidRPr="007738E1">
        <w:rPr>
          <w:rFonts w:asciiTheme="minorHAnsi" w:hAnsiTheme="minorHAnsi" w:cs="Calibri Light"/>
        </w:rPr>
        <w:t>küldött</w:t>
      </w:r>
      <w:r w:rsidRPr="007738E1">
        <w:rPr>
          <w:rFonts w:asciiTheme="minorHAnsi" w:hAnsiTheme="minorHAnsi" w:cs="Calibri Light"/>
        </w:rPr>
        <w:t xml:space="preserve">gyűlést az ügyvezető elnöknek kell összehívni, a </w:t>
      </w:r>
      <w:r w:rsidR="00A356AD" w:rsidRPr="007738E1">
        <w:rPr>
          <w:rFonts w:asciiTheme="minorHAnsi" w:hAnsiTheme="minorHAnsi" w:cs="Calibri Light"/>
        </w:rPr>
        <w:t>küldött</w:t>
      </w:r>
      <w:r w:rsidRPr="007738E1">
        <w:rPr>
          <w:rFonts w:asciiTheme="minorHAnsi" w:hAnsiTheme="minorHAnsi" w:cs="Calibri Light"/>
        </w:rPr>
        <w:t xml:space="preserve">gyűlés időpontja előtt legalább 15 nappal, írásbeli meghívóval, amely postán, faxon vagy e-mail-en is küldhető. A meghívónak tartalmaznia kell az egyesület nevét és székhelyét, a </w:t>
      </w:r>
      <w:r w:rsidR="00A356AD" w:rsidRPr="007738E1">
        <w:rPr>
          <w:rFonts w:asciiTheme="minorHAnsi" w:hAnsiTheme="minorHAnsi" w:cs="Calibri Light"/>
        </w:rPr>
        <w:t>küldött</w:t>
      </w:r>
      <w:r w:rsidRPr="007738E1">
        <w:rPr>
          <w:rFonts w:asciiTheme="minorHAnsi" w:hAnsiTheme="minorHAnsi" w:cs="Calibri Light"/>
        </w:rPr>
        <w:t xml:space="preserve">gyűlés helyét, idejét, a javasolt napirendet, az írásos mellékletekhez való hozzájutás módját, </w:t>
      </w:r>
      <w:r w:rsidRPr="007738E1">
        <w:rPr>
          <w:rFonts w:asciiTheme="minorHAnsi" w:hAnsiTheme="minorHAnsi" w:cs="Calibri Light"/>
          <w:color w:val="000000"/>
        </w:rPr>
        <w:t>határozatképtelenség esetére a megismételt közgyűlés időpontját, helyét és az eltérő határozatképességi szabályokra vonatkozó figyelemfelhívást</w:t>
      </w:r>
    </w:p>
    <w:p w14:paraId="75208364" w14:textId="481EA8FF" w:rsidR="00F752A7" w:rsidRPr="007738E1" w:rsidRDefault="00F752A7" w:rsidP="00FF6576">
      <w:pPr>
        <w:tabs>
          <w:tab w:val="left" w:pos="284"/>
          <w:tab w:val="left" w:pos="851"/>
        </w:tabs>
        <w:autoSpaceDE w:val="0"/>
        <w:autoSpaceDN w:val="0"/>
        <w:adjustRightInd w:val="0"/>
        <w:jc w:val="both"/>
        <w:rPr>
          <w:rFonts w:asciiTheme="minorHAnsi" w:hAnsiTheme="minorHAnsi" w:cs="Calibri Light"/>
          <w:color w:val="000000"/>
        </w:rPr>
      </w:pPr>
      <w:r w:rsidRPr="007738E1">
        <w:rPr>
          <w:rFonts w:asciiTheme="minorHAnsi" w:hAnsiTheme="minorHAnsi" w:cs="Calibri Light"/>
          <w:color w:val="000000"/>
        </w:rPr>
        <w:t xml:space="preserve">A </w:t>
      </w:r>
      <w:r w:rsidR="007D36A2" w:rsidRPr="007738E1">
        <w:rPr>
          <w:rFonts w:asciiTheme="minorHAnsi" w:hAnsiTheme="minorHAnsi" w:cs="Calibri Light"/>
          <w:color w:val="000000"/>
        </w:rPr>
        <w:t>küldött</w:t>
      </w:r>
      <w:r w:rsidRPr="007738E1">
        <w:rPr>
          <w:rFonts w:asciiTheme="minorHAnsi" w:hAnsiTheme="minorHAnsi" w:cs="Calibri Light"/>
          <w:color w:val="000000"/>
        </w:rPr>
        <w:t xml:space="preserve">gyűlés meghívó kézbesítésétől számított, 3 napon belül a </w:t>
      </w:r>
      <w:r w:rsidR="007D36A2" w:rsidRPr="007738E1">
        <w:rPr>
          <w:rFonts w:asciiTheme="minorHAnsi" w:hAnsiTheme="minorHAnsi" w:cs="Calibri Light"/>
          <w:color w:val="000000"/>
        </w:rPr>
        <w:t>küldött</w:t>
      </w:r>
      <w:r w:rsidRPr="007738E1">
        <w:rPr>
          <w:rFonts w:asciiTheme="minorHAnsi" w:hAnsiTheme="minorHAnsi" w:cs="Calibri Light"/>
          <w:color w:val="000000"/>
        </w:rPr>
        <w:t>ek és az egyesület szervei az ügyvezető elnöktől a napirend kiegészítését kérhetik, a kiegészítés indokolásával.</w:t>
      </w:r>
    </w:p>
    <w:p w14:paraId="7B5D9374" w14:textId="66988F36" w:rsidR="00F752A7" w:rsidRPr="007738E1" w:rsidRDefault="00F752A7" w:rsidP="00FF6576">
      <w:pPr>
        <w:tabs>
          <w:tab w:val="left" w:pos="284"/>
          <w:tab w:val="left" w:pos="851"/>
        </w:tabs>
        <w:autoSpaceDE w:val="0"/>
        <w:autoSpaceDN w:val="0"/>
        <w:adjustRightInd w:val="0"/>
        <w:jc w:val="both"/>
        <w:rPr>
          <w:rFonts w:asciiTheme="minorHAnsi" w:hAnsiTheme="minorHAnsi" w:cs="Calibri Light"/>
          <w:i/>
          <w:iCs/>
        </w:rPr>
      </w:pPr>
      <w:r w:rsidRPr="007738E1">
        <w:rPr>
          <w:rFonts w:asciiTheme="minorHAnsi" w:hAnsiTheme="minorHAnsi" w:cs="Calibri Light"/>
          <w:b/>
          <w:bCs/>
        </w:rPr>
        <w:t>3.3.</w:t>
      </w:r>
      <w:r w:rsidRPr="007738E1">
        <w:rPr>
          <w:rFonts w:asciiTheme="minorHAnsi" w:hAnsiTheme="minorHAnsi" w:cs="Calibri Light"/>
        </w:rPr>
        <w:t xml:space="preserve"> A </w:t>
      </w:r>
      <w:r w:rsidR="00A356AD" w:rsidRPr="007738E1">
        <w:rPr>
          <w:rFonts w:asciiTheme="minorHAnsi" w:hAnsiTheme="minorHAnsi" w:cs="Calibri Light"/>
        </w:rPr>
        <w:t>küldött</w:t>
      </w:r>
      <w:r w:rsidRPr="007738E1">
        <w:rPr>
          <w:rFonts w:asciiTheme="minorHAnsi" w:hAnsiTheme="minorHAnsi" w:cs="Calibri Light"/>
        </w:rPr>
        <w:t>gyűlés határozatképes, ha azon az A.SZ.  III.2. pontja szerinti, a szavazati joggal rendelkező alkotó tagok több mint 50 %-a jelen van.</w:t>
      </w:r>
      <w:r w:rsidRPr="007738E1">
        <w:rPr>
          <w:rFonts w:asciiTheme="minorHAnsi" w:hAnsiTheme="minorHAnsi" w:cs="Calibri Light"/>
          <w:color w:val="1F497D"/>
        </w:rPr>
        <w:t xml:space="preserve"> </w:t>
      </w:r>
      <w:r w:rsidRPr="007738E1">
        <w:rPr>
          <w:rFonts w:asciiTheme="minorHAnsi" w:hAnsiTheme="minorHAnsi" w:cs="Calibri Light"/>
        </w:rPr>
        <w:t xml:space="preserve">jelen van. A jelenlévő, szavazati joggal rendelkező alkotó tagok számát a </w:t>
      </w:r>
      <w:r w:rsidR="00A356AD" w:rsidRPr="007738E1">
        <w:rPr>
          <w:rFonts w:asciiTheme="minorHAnsi" w:hAnsiTheme="minorHAnsi" w:cs="Calibri Light"/>
        </w:rPr>
        <w:t>küldött</w:t>
      </w:r>
      <w:r w:rsidRPr="007738E1">
        <w:rPr>
          <w:rFonts w:asciiTheme="minorHAnsi" w:hAnsiTheme="minorHAnsi" w:cs="Calibri Light"/>
        </w:rPr>
        <w:t xml:space="preserve">gyűlés kezdetekor, és az egyes határozatok meghozatalakor kell számba venni. Ha a </w:t>
      </w:r>
      <w:r w:rsidR="00A356AD" w:rsidRPr="007738E1">
        <w:rPr>
          <w:rFonts w:asciiTheme="minorHAnsi" w:hAnsiTheme="minorHAnsi" w:cs="Calibri Light"/>
        </w:rPr>
        <w:t>küldött</w:t>
      </w:r>
      <w:r w:rsidRPr="007738E1">
        <w:rPr>
          <w:rFonts w:asciiTheme="minorHAnsi" w:hAnsiTheme="minorHAnsi" w:cs="Calibri Light"/>
        </w:rPr>
        <w:t xml:space="preserve">gyűlés határozatképtelen, akkor az eredeti napiredi pontokkal ismét összehívható. Ekkor a </w:t>
      </w:r>
      <w:r w:rsidR="00A356AD" w:rsidRPr="007738E1">
        <w:rPr>
          <w:rFonts w:asciiTheme="minorHAnsi" w:hAnsiTheme="minorHAnsi" w:cs="Calibri Light"/>
        </w:rPr>
        <w:t>küldött</w:t>
      </w:r>
      <w:r w:rsidRPr="007738E1">
        <w:rPr>
          <w:rFonts w:asciiTheme="minorHAnsi" w:hAnsiTheme="minorHAnsi" w:cs="Calibri Light"/>
        </w:rPr>
        <w:t xml:space="preserve">gyűlés a jelenlevő tagok számától függetlenül határozatképes. </w:t>
      </w:r>
      <w:r w:rsidRPr="007738E1">
        <w:rPr>
          <w:rFonts w:asciiTheme="minorHAnsi" w:hAnsiTheme="minorHAnsi"/>
        </w:rPr>
        <w:t xml:space="preserve">A </w:t>
      </w:r>
      <w:r w:rsidR="007D36A2" w:rsidRPr="007738E1">
        <w:rPr>
          <w:rFonts w:asciiTheme="minorHAnsi" w:hAnsiTheme="minorHAnsi"/>
        </w:rPr>
        <w:t>küldött</w:t>
      </w:r>
      <w:r w:rsidRPr="007738E1">
        <w:rPr>
          <w:rFonts w:asciiTheme="minorHAnsi" w:hAnsiTheme="minorHAnsi"/>
        </w:rPr>
        <w:t>gyűlések – a vallási tevékenységgel kapcsolatos napirendi pontok tárgyalását kivéve – nyilvánosak.</w:t>
      </w:r>
    </w:p>
    <w:p w14:paraId="4FEEBA5B" w14:textId="6F0620B9" w:rsidR="00F752A7" w:rsidRPr="007738E1" w:rsidRDefault="00F752A7" w:rsidP="00FF6576">
      <w:p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3.4.</w:t>
      </w:r>
      <w:r w:rsidRPr="007738E1">
        <w:rPr>
          <w:rFonts w:asciiTheme="minorHAnsi" w:hAnsiTheme="minorHAnsi" w:cs="Calibri Light"/>
        </w:rPr>
        <w:t xml:space="preserve"> A </w:t>
      </w:r>
      <w:r w:rsidR="00A356AD" w:rsidRPr="007738E1">
        <w:rPr>
          <w:rFonts w:asciiTheme="minorHAnsi" w:hAnsiTheme="minorHAnsi" w:cs="Calibri Light"/>
        </w:rPr>
        <w:t>küldött</w:t>
      </w:r>
      <w:r w:rsidRPr="007738E1">
        <w:rPr>
          <w:rFonts w:asciiTheme="minorHAnsi" w:hAnsiTheme="minorHAnsi" w:cs="Calibri Light"/>
        </w:rPr>
        <w:t xml:space="preserve">gyűlés határozatait a III. 4.1. pont a), b) és c) alpontjában leírt esetek kivételével nyílt szavazással a megjelent </w:t>
      </w:r>
      <w:r w:rsidR="007D36A2" w:rsidRPr="007738E1">
        <w:rPr>
          <w:rFonts w:asciiTheme="minorHAnsi" w:hAnsiTheme="minorHAnsi" w:cs="Calibri Light"/>
        </w:rPr>
        <w:t>küldött</w:t>
      </w:r>
      <w:r w:rsidRPr="007738E1">
        <w:rPr>
          <w:rFonts w:asciiTheme="minorHAnsi" w:hAnsiTheme="minorHAnsi" w:cs="Calibri Light"/>
        </w:rPr>
        <w:t xml:space="preserve">ek egyszerű szótöbbségével hozza. Titkos szavazást kell elrendelni személyi kérdésekben: tisztségviselők megválasztása, vagy visszahívása esetén. A </w:t>
      </w:r>
      <w:r w:rsidR="007D36A2" w:rsidRPr="007738E1">
        <w:rPr>
          <w:rFonts w:asciiTheme="minorHAnsi" w:hAnsiTheme="minorHAnsi" w:cs="Calibri Light"/>
        </w:rPr>
        <w:t>küldött</w:t>
      </w:r>
      <w:r w:rsidRPr="007738E1">
        <w:rPr>
          <w:rFonts w:asciiTheme="minorHAnsi" w:hAnsiTheme="minorHAnsi" w:cs="Calibri Light"/>
        </w:rPr>
        <w:t>ek személyesen, vagy meghatalmazott képviselőjük útján szavazhatnak.</w:t>
      </w:r>
    </w:p>
    <w:p w14:paraId="14702095" w14:textId="20D444BA" w:rsidR="00F752A7" w:rsidRPr="007738E1" w:rsidRDefault="00F752A7" w:rsidP="00FF6576">
      <w:p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A napirendi pontokat, a levezető elnök nevét, az elhangzott hozzászólásokat, szavazással elfogadott határozatokat, azok idejét és hatályát, az elfogadás számarányát jegyzőkönyvezni kell és az egyesület honlapján kell nyilvánosságra hozni. A </w:t>
      </w:r>
      <w:r w:rsidR="007D36A2" w:rsidRPr="007738E1">
        <w:rPr>
          <w:rFonts w:asciiTheme="minorHAnsi" w:hAnsiTheme="minorHAnsi" w:cs="Calibri Light"/>
        </w:rPr>
        <w:t>küldött</w:t>
      </w:r>
      <w:r w:rsidRPr="007738E1">
        <w:rPr>
          <w:rFonts w:asciiTheme="minorHAnsi" w:hAnsiTheme="minorHAnsi" w:cs="Calibri Light"/>
        </w:rPr>
        <w:t xml:space="preserve">gyűlés jegyzőkönyvében rögzíteni kell a szavazati számarányokat. A határozatképesség megállapításával és a jegyzőkönyv vezetésével a jogtanácsost kell megbízni. A jogtanácsos akadályoztatása esetén a jegyzőkönyv vezetését a szövetségi titkár végzi. A </w:t>
      </w:r>
      <w:r w:rsidR="00A356AD" w:rsidRPr="007738E1">
        <w:rPr>
          <w:rFonts w:asciiTheme="minorHAnsi" w:hAnsiTheme="minorHAnsi" w:cs="Calibri Light"/>
        </w:rPr>
        <w:t>küldött</w:t>
      </w:r>
      <w:r w:rsidRPr="007738E1">
        <w:rPr>
          <w:rFonts w:asciiTheme="minorHAnsi" w:hAnsiTheme="minorHAnsi" w:cs="Calibri Light"/>
        </w:rPr>
        <w:t xml:space="preserve">gyűlés napirendjét szavazással kell elfogadtatni. Új napirendi pont felvétele az ügyvezető elnöktől kérhető a meghívó kézhezvételétől számított 10 napon belül írásban, vagy a napirend elfogadása előtt a </w:t>
      </w:r>
      <w:r w:rsidR="00A356AD" w:rsidRPr="007738E1">
        <w:rPr>
          <w:rFonts w:asciiTheme="minorHAnsi" w:hAnsiTheme="minorHAnsi" w:cs="Calibri Light"/>
        </w:rPr>
        <w:t>küldött</w:t>
      </w:r>
      <w:r w:rsidRPr="007738E1">
        <w:rPr>
          <w:rFonts w:asciiTheme="minorHAnsi" w:hAnsiTheme="minorHAnsi" w:cs="Calibri Light"/>
        </w:rPr>
        <w:t xml:space="preserve">gyűlésen szóban. A jegyzőkönyv hitelesítésére a </w:t>
      </w:r>
      <w:r w:rsidR="00A356AD" w:rsidRPr="007738E1">
        <w:rPr>
          <w:rFonts w:asciiTheme="minorHAnsi" w:hAnsiTheme="minorHAnsi" w:cs="Calibri Light"/>
        </w:rPr>
        <w:t>küldött</w:t>
      </w:r>
      <w:r w:rsidRPr="007738E1">
        <w:rPr>
          <w:rFonts w:asciiTheme="minorHAnsi" w:hAnsiTheme="minorHAnsi" w:cs="Calibri Light"/>
        </w:rPr>
        <w:t xml:space="preserve">gyűlés két alkotó tagját kell megválasztani.A </w:t>
      </w:r>
      <w:r w:rsidR="00A356AD" w:rsidRPr="007738E1">
        <w:rPr>
          <w:rFonts w:asciiTheme="minorHAnsi" w:hAnsiTheme="minorHAnsi" w:cs="Calibri Light"/>
        </w:rPr>
        <w:t>küldött</w:t>
      </w:r>
      <w:r w:rsidRPr="007738E1">
        <w:rPr>
          <w:rFonts w:asciiTheme="minorHAnsi" w:hAnsiTheme="minorHAnsi" w:cs="Calibri Light"/>
        </w:rPr>
        <w:t xml:space="preserve">gyűlés jegyzőkönyvében rögzíteni kell a szavazati számarányokat. A határozatképesség megállapításával és a jegyzőkönyv vezetésével a jogtanácsost kell megbízni. A jogtanácsos akadályoztatása esetén a jegyzőkönyv vezetését a szövetségi titkár végzi. A </w:t>
      </w:r>
      <w:r w:rsidR="00A356AD" w:rsidRPr="007738E1">
        <w:rPr>
          <w:rFonts w:asciiTheme="minorHAnsi" w:hAnsiTheme="minorHAnsi" w:cs="Calibri Light"/>
        </w:rPr>
        <w:t>küldött</w:t>
      </w:r>
      <w:r w:rsidRPr="007738E1">
        <w:rPr>
          <w:rFonts w:asciiTheme="minorHAnsi" w:hAnsiTheme="minorHAnsi" w:cs="Calibri Light"/>
        </w:rPr>
        <w:t xml:space="preserve">gyűlés napirendjét szavazással kell elfogadtatni. Új napirendi pont felvétele az ügyvezető elnöktől kérhető a meghívó kézhezvételétől számított 10 napon belül írásban, vagy a napirend elfogadása előtt a </w:t>
      </w:r>
      <w:r w:rsidR="00A356AD" w:rsidRPr="007738E1">
        <w:rPr>
          <w:rFonts w:asciiTheme="minorHAnsi" w:hAnsiTheme="minorHAnsi" w:cs="Calibri Light"/>
        </w:rPr>
        <w:t>küldött</w:t>
      </w:r>
      <w:r w:rsidRPr="007738E1">
        <w:rPr>
          <w:rFonts w:asciiTheme="minorHAnsi" w:hAnsiTheme="minorHAnsi" w:cs="Calibri Light"/>
        </w:rPr>
        <w:t xml:space="preserve">gyűlésen szóban. A jegyzőkönyv hitelesítésére a </w:t>
      </w:r>
      <w:r w:rsidR="00A356AD" w:rsidRPr="007738E1">
        <w:rPr>
          <w:rFonts w:asciiTheme="minorHAnsi" w:hAnsiTheme="minorHAnsi" w:cs="Calibri Light"/>
        </w:rPr>
        <w:t>küldött</w:t>
      </w:r>
      <w:r w:rsidRPr="007738E1">
        <w:rPr>
          <w:rFonts w:asciiTheme="minorHAnsi" w:hAnsiTheme="minorHAnsi" w:cs="Calibri Light"/>
        </w:rPr>
        <w:t>gyűlés két alkotó tagját kell megválasztani.</w:t>
      </w:r>
    </w:p>
    <w:p w14:paraId="2C9EC0B5" w14:textId="393BD4DB" w:rsidR="00F752A7" w:rsidRPr="007738E1" w:rsidRDefault="00F752A7" w:rsidP="00FF6576">
      <w:p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A szavazások eredményének megszámlálását tisztújítás esetén a jelölőbizottság, egyéb esetben a </w:t>
      </w:r>
      <w:r w:rsidR="00A356AD" w:rsidRPr="007738E1">
        <w:rPr>
          <w:rFonts w:asciiTheme="minorHAnsi" w:hAnsiTheme="minorHAnsi" w:cs="Calibri Light"/>
        </w:rPr>
        <w:t>küldött</w:t>
      </w:r>
      <w:r w:rsidRPr="007738E1">
        <w:rPr>
          <w:rFonts w:asciiTheme="minorHAnsi" w:hAnsiTheme="minorHAnsi" w:cs="Calibri Light"/>
        </w:rPr>
        <w:t>gyűlés által megválasztott és a választás eredményével nem érintett tagok végzik.</w:t>
      </w:r>
    </w:p>
    <w:p w14:paraId="6153ABA8" w14:textId="0AE5DE78" w:rsidR="00F752A7" w:rsidRPr="007738E1" w:rsidRDefault="00F752A7" w:rsidP="00FF6576">
      <w:p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3.5.</w:t>
      </w:r>
      <w:r w:rsidRPr="007738E1">
        <w:rPr>
          <w:rFonts w:asciiTheme="minorHAnsi" w:hAnsiTheme="minorHAnsi" w:cs="Calibri Light"/>
        </w:rPr>
        <w:t xml:space="preserve"> A </w:t>
      </w:r>
      <w:r w:rsidR="00A356AD" w:rsidRPr="007738E1">
        <w:rPr>
          <w:rFonts w:asciiTheme="minorHAnsi" w:hAnsiTheme="minorHAnsi" w:cs="Calibri Light"/>
        </w:rPr>
        <w:t>küldött</w:t>
      </w:r>
      <w:r w:rsidRPr="007738E1">
        <w:rPr>
          <w:rFonts w:asciiTheme="minorHAnsi" w:hAnsiTheme="minorHAnsi" w:cs="Calibri Light"/>
        </w:rPr>
        <w:t xml:space="preserve">gyűlés határozathozatalában nem szavazhat az:  </w:t>
      </w:r>
    </w:p>
    <w:p w14:paraId="61ED25F2" w14:textId="77777777" w:rsidR="00F752A7" w:rsidRPr="007738E1" w:rsidRDefault="00F752A7" w:rsidP="00FF6576">
      <w:pPr>
        <w:numPr>
          <w:ilvl w:val="0"/>
          <w:numId w:val="31"/>
        </w:num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akit a határozat kötelezettség vagy felelősség alól mentesít vagy az egyesület terhére másfajta előnyben részesít;</w:t>
      </w:r>
      <w:r w:rsidRPr="007738E1">
        <w:rPr>
          <w:rFonts w:asciiTheme="minorHAnsi" w:hAnsiTheme="minorHAnsi" w:cs="Calibri Light"/>
        </w:rPr>
        <w:tab/>
      </w:r>
    </w:p>
    <w:p w14:paraId="61D58D8D" w14:textId="77777777" w:rsidR="00F752A7" w:rsidRPr="007738E1" w:rsidRDefault="00F752A7" w:rsidP="00FF6576">
      <w:pPr>
        <w:numPr>
          <w:ilvl w:val="0"/>
          <w:numId w:val="31"/>
        </w:num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akivel a határozat szerint szerződést kell kötni;</w:t>
      </w:r>
    </w:p>
    <w:p w14:paraId="58A455DA" w14:textId="77777777" w:rsidR="00F752A7" w:rsidRPr="007738E1" w:rsidRDefault="00F752A7" w:rsidP="00FF6576">
      <w:pPr>
        <w:numPr>
          <w:ilvl w:val="0"/>
          <w:numId w:val="31"/>
        </w:num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aki ellen a határozat alapján pert kell indítani; </w:t>
      </w:r>
    </w:p>
    <w:p w14:paraId="337E8129" w14:textId="77777777" w:rsidR="00F752A7" w:rsidRPr="007738E1" w:rsidRDefault="00F752A7" w:rsidP="00FF6576">
      <w:pPr>
        <w:numPr>
          <w:ilvl w:val="0"/>
          <w:numId w:val="31"/>
        </w:num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akinek olyan hozzátartozója érdekelt a döntésben, aki az egyesületnek nem tagja vagy alapítója;</w:t>
      </w:r>
    </w:p>
    <w:p w14:paraId="172DCA21" w14:textId="77777777" w:rsidR="00F752A7" w:rsidRPr="007738E1" w:rsidRDefault="00F752A7" w:rsidP="00FF6576">
      <w:pPr>
        <w:numPr>
          <w:ilvl w:val="0"/>
          <w:numId w:val="31"/>
        </w:num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aki a döntésben érdekelt más szervezettel többségi befolyáson alapuló kapcsolatban áll; vagy </w:t>
      </w:r>
    </w:p>
    <w:p w14:paraId="52B00B5C" w14:textId="77777777" w:rsidR="00F752A7" w:rsidRPr="007738E1" w:rsidRDefault="00F752A7" w:rsidP="00FF6576">
      <w:pPr>
        <w:numPr>
          <w:ilvl w:val="0"/>
          <w:numId w:val="31"/>
        </w:num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aki egyébként személyesen érdekelt a döntésben.</w:t>
      </w:r>
    </w:p>
    <w:p w14:paraId="46B0AB2D" w14:textId="57B16251" w:rsidR="00F752A7" w:rsidRPr="007738E1" w:rsidRDefault="00F752A7" w:rsidP="00FF6576">
      <w:p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lastRenderedPageBreak/>
        <w:t>3.6.</w:t>
      </w:r>
      <w:r w:rsidRPr="007738E1">
        <w:rPr>
          <w:rFonts w:asciiTheme="minorHAnsi" w:hAnsiTheme="minorHAnsi" w:cs="Calibri Light"/>
        </w:rPr>
        <w:t xml:space="preserve"> A </w:t>
      </w:r>
      <w:r w:rsidR="007D36A2" w:rsidRPr="007738E1">
        <w:rPr>
          <w:rFonts w:asciiTheme="minorHAnsi" w:hAnsiTheme="minorHAnsi" w:cs="Calibri Light"/>
        </w:rPr>
        <w:t>küldött</w:t>
      </w:r>
      <w:r w:rsidRPr="007738E1">
        <w:rPr>
          <w:rFonts w:asciiTheme="minorHAnsi" w:hAnsiTheme="minorHAnsi" w:cs="Calibri Light"/>
        </w:rPr>
        <w:t>gyűlési határozatok meghozatala előtt az ügyvezető elnök köteles ellenőriztetni a határozatképességet. A határozatokat az érintettekkel igazolható módon kell közölni.</w:t>
      </w:r>
    </w:p>
    <w:p w14:paraId="02A3C6A0" w14:textId="6A5C5084" w:rsidR="00F752A7" w:rsidRPr="007738E1" w:rsidRDefault="00F752A7" w:rsidP="00FF6576">
      <w:pPr>
        <w:tabs>
          <w:tab w:val="left" w:pos="284"/>
          <w:tab w:val="left" w:pos="851"/>
        </w:tabs>
        <w:autoSpaceDE w:val="0"/>
        <w:autoSpaceDN w:val="0"/>
        <w:adjustRightInd w:val="0"/>
        <w:jc w:val="both"/>
        <w:rPr>
          <w:rFonts w:asciiTheme="minorHAnsi" w:hAnsiTheme="minorHAnsi" w:cs="Calibri Light"/>
          <w:b/>
          <w:bCs/>
        </w:rPr>
      </w:pPr>
      <w:r w:rsidRPr="007738E1">
        <w:rPr>
          <w:rFonts w:asciiTheme="minorHAnsi" w:hAnsiTheme="minorHAnsi" w:cs="Calibri Light"/>
          <w:b/>
          <w:bCs/>
        </w:rPr>
        <w:t xml:space="preserve">4. A </w:t>
      </w:r>
      <w:r w:rsidR="00A356AD" w:rsidRPr="007738E1">
        <w:rPr>
          <w:rFonts w:asciiTheme="minorHAnsi" w:hAnsiTheme="minorHAnsi" w:cs="Calibri Light"/>
          <w:b/>
          <w:bCs/>
        </w:rPr>
        <w:t>küldött</w:t>
      </w:r>
      <w:r w:rsidRPr="007738E1">
        <w:rPr>
          <w:rFonts w:asciiTheme="minorHAnsi" w:hAnsiTheme="minorHAnsi" w:cs="Calibri Light"/>
          <w:b/>
          <w:bCs/>
        </w:rPr>
        <w:t>gyűlés döntési jogköre</w:t>
      </w:r>
    </w:p>
    <w:p w14:paraId="6007A377" w14:textId="2C111565" w:rsidR="00F752A7" w:rsidRPr="007738E1" w:rsidRDefault="00F752A7" w:rsidP="00FF6576">
      <w:p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4.1.</w:t>
      </w:r>
      <w:r w:rsidRPr="007738E1">
        <w:rPr>
          <w:rFonts w:asciiTheme="minorHAnsi" w:hAnsiTheme="minorHAnsi" w:cs="Calibri Light"/>
        </w:rPr>
        <w:t xml:space="preserve"> A </w:t>
      </w:r>
      <w:r w:rsidR="00A356AD" w:rsidRPr="007738E1">
        <w:rPr>
          <w:rFonts w:asciiTheme="minorHAnsi" w:hAnsiTheme="minorHAnsi" w:cs="Calibri Light"/>
        </w:rPr>
        <w:t>küldött</w:t>
      </w:r>
      <w:r w:rsidRPr="007738E1">
        <w:rPr>
          <w:rFonts w:asciiTheme="minorHAnsi" w:hAnsiTheme="minorHAnsi" w:cs="Calibri Light"/>
        </w:rPr>
        <w:t>gyűlés kizárólagos hatáskörébe tartozik:</w:t>
      </w:r>
    </w:p>
    <w:p w14:paraId="2017070B" w14:textId="77777777" w:rsidR="00F752A7" w:rsidRPr="007738E1" w:rsidRDefault="00F752A7" w:rsidP="00FF6576">
      <w:pPr>
        <w:numPr>
          <w:ilvl w:val="0"/>
          <w:numId w:val="10"/>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az Alapszabály elfogadása és módosítása a jelen lévők háromnegyedének a szavazatával;</w:t>
      </w:r>
    </w:p>
    <w:p w14:paraId="2E75F050" w14:textId="77777777" w:rsidR="00F752A7" w:rsidRPr="007738E1" w:rsidRDefault="00F752A7" w:rsidP="00FF6576">
      <w:pPr>
        <w:numPr>
          <w:ilvl w:val="0"/>
          <w:numId w:val="10"/>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 az egyesület céljának módosításához, továbbá az egyesület megszűnésének kimondása, melyhez a szavazati joggal rendelkező tagok háromnegyedes szótöbbsége szükséges;</w:t>
      </w:r>
    </w:p>
    <w:p w14:paraId="7D90F331" w14:textId="7C4DBFB2" w:rsidR="00F752A7" w:rsidRPr="007738E1" w:rsidRDefault="00F752A7" w:rsidP="00FF6576">
      <w:pPr>
        <w:numPr>
          <w:ilvl w:val="0"/>
          <w:numId w:val="10"/>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 más egyesülettel való egyesülés kimondásáról, melyhez a </w:t>
      </w:r>
      <w:r w:rsidR="00A356AD" w:rsidRPr="007738E1">
        <w:rPr>
          <w:rFonts w:asciiTheme="minorHAnsi" w:hAnsiTheme="minorHAnsi" w:cs="Calibri Light"/>
        </w:rPr>
        <w:t>küldött</w:t>
      </w:r>
      <w:r w:rsidRPr="007738E1">
        <w:rPr>
          <w:rFonts w:asciiTheme="minorHAnsi" w:hAnsiTheme="minorHAnsi" w:cs="Calibri Light"/>
        </w:rPr>
        <w:t xml:space="preserve">gyűlésen jelen lévő </w:t>
      </w:r>
      <w:r w:rsidR="007D36A2" w:rsidRPr="007738E1">
        <w:rPr>
          <w:rFonts w:asciiTheme="minorHAnsi" w:hAnsiTheme="minorHAnsi" w:cs="Calibri Light"/>
        </w:rPr>
        <w:t>küldött</w:t>
      </w:r>
      <w:r w:rsidRPr="007738E1">
        <w:rPr>
          <w:rFonts w:asciiTheme="minorHAnsi" w:hAnsiTheme="minorHAnsi" w:cs="Calibri Light"/>
        </w:rPr>
        <w:t>ek  kétharmados szavazati többsége szükségesl;</w:t>
      </w:r>
    </w:p>
    <w:p w14:paraId="3CCE9F9A" w14:textId="77777777" w:rsidR="00F752A7" w:rsidRPr="007738E1" w:rsidRDefault="00F752A7" w:rsidP="00FF6576">
      <w:pPr>
        <w:numPr>
          <w:ilvl w:val="0"/>
          <w:numId w:val="10"/>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országos tisztségviselő (III.5.3.) megválasztása, visszahívása, díjazásának megállapítása,</w:t>
      </w:r>
    </w:p>
    <w:p w14:paraId="5DCDBA13" w14:textId="77777777" w:rsidR="00F752A7" w:rsidRPr="007738E1" w:rsidRDefault="00F752A7" w:rsidP="00FF6576">
      <w:pPr>
        <w:numPr>
          <w:ilvl w:val="0"/>
          <w:numId w:val="10"/>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az éves költségvetés elfogadása,</w:t>
      </w:r>
    </w:p>
    <w:p w14:paraId="386850A8" w14:textId="77777777" w:rsidR="00F752A7" w:rsidRPr="007738E1" w:rsidRDefault="00F752A7" w:rsidP="00FF6576">
      <w:pPr>
        <w:numPr>
          <w:ilvl w:val="0"/>
          <w:numId w:val="10"/>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az éves gazdasági beszámoló, ezen belül az ügyvezető elnök által az egyesület vagyoni helyzetéről szóló előterjesztés </w:t>
      </w:r>
      <w:r w:rsidRPr="007738E1">
        <w:rPr>
          <w:rFonts w:asciiTheme="minorHAnsi" w:hAnsiTheme="minorHAnsi"/>
        </w:rPr>
        <w:t>a megjelentek kétharmados többségével történő</w:t>
      </w:r>
      <w:r w:rsidRPr="007738E1">
        <w:rPr>
          <w:rFonts w:asciiTheme="minorHAnsi" w:hAnsiTheme="minorHAnsi" w:cs="Calibri Light"/>
        </w:rPr>
        <w:t xml:space="preserve"> elfogadása;</w:t>
      </w:r>
    </w:p>
    <w:p w14:paraId="14EB0A23" w14:textId="77777777" w:rsidR="00F752A7" w:rsidRPr="007738E1" w:rsidRDefault="00F752A7" w:rsidP="00FF6576">
      <w:pPr>
        <w:numPr>
          <w:ilvl w:val="0"/>
          <w:numId w:val="10"/>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az egyesület alkalmazottai feletti munkáltatói jogok gyakorlása;</w:t>
      </w:r>
    </w:p>
    <w:p w14:paraId="17F090AC" w14:textId="77777777" w:rsidR="00F752A7" w:rsidRPr="007738E1" w:rsidRDefault="00F752A7" w:rsidP="00FF6576">
      <w:pPr>
        <w:numPr>
          <w:ilvl w:val="0"/>
          <w:numId w:val="10"/>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olyan szerződés megkötésének jóváhagyása, amelyet az egyesület saját tagjával, tisztségviselőjével, felügyelő bizottsági taggal, felelős szerkesztőjével vagy ezek hozzátartozójával köt;</w:t>
      </w:r>
    </w:p>
    <w:p w14:paraId="02EAD38E" w14:textId="77777777" w:rsidR="00F752A7" w:rsidRPr="007738E1" w:rsidRDefault="00F752A7" w:rsidP="00FF6576">
      <w:pPr>
        <w:numPr>
          <w:ilvl w:val="0"/>
          <w:numId w:val="10"/>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 jelenlegi és korábbi egyesületi tagok, tisztségviselők, felügyelő bizottsági tagok, vagy más egyesületi szervek tagjai elleni kártérítési igényekérvényesítéséről való dontés;</w:t>
      </w:r>
    </w:p>
    <w:p w14:paraId="05C2A37D" w14:textId="77777777" w:rsidR="00F752A7" w:rsidRPr="007738E1" w:rsidRDefault="00F752A7" w:rsidP="00FF6576">
      <w:pPr>
        <w:numPr>
          <w:ilvl w:val="0"/>
          <w:numId w:val="10"/>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felügyelő bizottság tagjainak megválasztása, visszahívásuk, díjazásuk;</w:t>
      </w:r>
    </w:p>
    <w:p w14:paraId="1706AF08" w14:textId="77777777" w:rsidR="00F752A7" w:rsidRPr="007738E1" w:rsidRDefault="00F752A7" w:rsidP="00FF6576">
      <w:pPr>
        <w:numPr>
          <w:ilvl w:val="0"/>
          <w:numId w:val="10"/>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könyvvizsgáló megválasztása, visszahívása, díjazásának megállapítása, végelszámoló kijelölése;</w:t>
      </w:r>
    </w:p>
    <w:p w14:paraId="76758E59" w14:textId="330B7559" w:rsidR="00F752A7" w:rsidRPr="007738E1" w:rsidRDefault="00F752A7" w:rsidP="00FF6576">
      <w:pPr>
        <w:numPr>
          <w:ilvl w:val="0"/>
          <w:numId w:val="10"/>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 döntés a tagsági díjról és a </w:t>
      </w:r>
      <w:r w:rsidR="002C68BC" w:rsidRPr="007738E1">
        <w:rPr>
          <w:rFonts w:asciiTheme="minorHAnsi" w:hAnsiTheme="minorHAnsi" w:cs="Calibri Light"/>
        </w:rPr>
        <w:t>PRESBITER</w:t>
      </w:r>
      <w:r w:rsidRPr="007738E1">
        <w:rPr>
          <w:rFonts w:asciiTheme="minorHAnsi" w:hAnsiTheme="minorHAnsi" w:cs="Calibri Light"/>
        </w:rPr>
        <w:t xml:space="preserve"> c. lap előfizetési díjáról;</w:t>
      </w:r>
    </w:p>
    <w:p w14:paraId="16E2F617" w14:textId="77777777" w:rsidR="00F752A7" w:rsidRPr="007738E1" w:rsidRDefault="00F752A7" w:rsidP="00FF6576">
      <w:pPr>
        <w:numPr>
          <w:ilvl w:val="0"/>
          <w:numId w:val="10"/>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területi szervezetek létrehozásának és megszüntetésének megerősítése ill. kimondása;</w:t>
      </w:r>
    </w:p>
    <w:p w14:paraId="1C079511" w14:textId="77777777" w:rsidR="00F752A7" w:rsidRPr="007738E1" w:rsidRDefault="00F752A7" w:rsidP="00FF6576">
      <w:pPr>
        <w:numPr>
          <w:ilvl w:val="0"/>
          <w:numId w:val="10"/>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 fegyelmi és felmentési jogkör gyakorlása a választott országos tisztségviselőkre vonatkozólag;</w:t>
      </w:r>
    </w:p>
    <w:p w14:paraId="69EE764E" w14:textId="77777777" w:rsidR="00F752A7" w:rsidRPr="007738E1" w:rsidRDefault="00F752A7" w:rsidP="00FF6576">
      <w:pPr>
        <w:numPr>
          <w:ilvl w:val="0"/>
          <w:numId w:val="10"/>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az egyesület Szervezeti- és Működési Szabályzatának, valamint Számviteli Politikájának az elfogadása és módosítása;</w:t>
      </w:r>
    </w:p>
    <w:p w14:paraId="7C3D72F6" w14:textId="6782248D" w:rsidR="00F752A7" w:rsidRPr="007738E1" w:rsidRDefault="00F752A7" w:rsidP="00FF6576">
      <w:pPr>
        <w:numPr>
          <w:ilvl w:val="0"/>
          <w:numId w:val="10"/>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 minden olyan kérdés, amelyet a TT vagy a </w:t>
      </w:r>
      <w:r w:rsidR="007D36A2" w:rsidRPr="007738E1">
        <w:rPr>
          <w:rFonts w:asciiTheme="minorHAnsi" w:hAnsiTheme="minorHAnsi" w:cs="Calibri Light"/>
        </w:rPr>
        <w:t>küldött</w:t>
      </w:r>
      <w:r w:rsidRPr="007738E1">
        <w:rPr>
          <w:rFonts w:asciiTheme="minorHAnsi" w:hAnsiTheme="minorHAnsi" w:cs="Calibri Light"/>
        </w:rPr>
        <w:t>ek 20 %-a tárgyalásra, határozathozatalra szükségesnek ítél</w:t>
      </w:r>
      <w:r w:rsidRPr="007738E1">
        <w:rPr>
          <w:rFonts w:asciiTheme="minorHAnsi" w:hAnsiTheme="minorHAnsi" w:cs="Calibri Light"/>
          <w:strike/>
        </w:rPr>
        <w:t>.</w:t>
      </w:r>
      <w:r w:rsidRPr="007738E1">
        <w:rPr>
          <w:rFonts w:asciiTheme="minorHAnsi" w:hAnsiTheme="minorHAnsi" w:cs="Calibri Light"/>
        </w:rPr>
        <w:t>,</w:t>
      </w:r>
    </w:p>
    <w:p w14:paraId="5C704565" w14:textId="77777777" w:rsidR="00F752A7" w:rsidRPr="007738E1" w:rsidRDefault="00F752A7" w:rsidP="00FF6576">
      <w:pPr>
        <w:numPr>
          <w:ilvl w:val="0"/>
          <w:numId w:val="10"/>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döntés tag kizárásáról a II.3.3. pontban leírtak szerint.</w:t>
      </w:r>
    </w:p>
    <w:p w14:paraId="5A23219C" w14:textId="64D8B321" w:rsidR="00F752A7" w:rsidRPr="007738E1" w:rsidRDefault="00F752A7" w:rsidP="00FF6576">
      <w:p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4.2.</w:t>
      </w:r>
      <w:r w:rsidRPr="007738E1">
        <w:rPr>
          <w:rFonts w:asciiTheme="minorHAnsi" w:hAnsiTheme="minorHAnsi" w:cs="Calibri Light"/>
        </w:rPr>
        <w:t xml:space="preserve"> A </w:t>
      </w:r>
      <w:r w:rsidR="00A356AD" w:rsidRPr="007738E1">
        <w:rPr>
          <w:rFonts w:asciiTheme="minorHAnsi" w:hAnsiTheme="minorHAnsi" w:cs="Calibri Light"/>
        </w:rPr>
        <w:t>küldött</w:t>
      </w:r>
      <w:r w:rsidRPr="007738E1">
        <w:rPr>
          <w:rFonts w:asciiTheme="minorHAnsi" w:hAnsiTheme="minorHAnsi" w:cs="Calibri Light"/>
        </w:rPr>
        <w:t xml:space="preserve">gyűlés esetenként felhatalmazhatja az ügyvezető elnököt, hogy a következő éves </w:t>
      </w:r>
      <w:r w:rsidR="00A356AD" w:rsidRPr="007738E1">
        <w:rPr>
          <w:rFonts w:asciiTheme="minorHAnsi" w:hAnsiTheme="minorHAnsi" w:cs="Calibri Light"/>
        </w:rPr>
        <w:t>küldött</w:t>
      </w:r>
      <w:r w:rsidRPr="007738E1">
        <w:rPr>
          <w:rFonts w:asciiTheme="minorHAnsi" w:hAnsiTheme="minorHAnsi" w:cs="Calibri Light"/>
        </w:rPr>
        <w:t xml:space="preserve">gyűlésig eljárjon a </w:t>
      </w:r>
      <w:r w:rsidR="00A356AD" w:rsidRPr="007738E1">
        <w:rPr>
          <w:rFonts w:asciiTheme="minorHAnsi" w:hAnsiTheme="minorHAnsi" w:cs="Calibri Light"/>
        </w:rPr>
        <w:t>küldött</w:t>
      </w:r>
      <w:r w:rsidRPr="007738E1">
        <w:rPr>
          <w:rFonts w:asciiTheme="minorHAnsi" w:hAnsiTheme="minorHAnsi" w:cs="Calibri Light"/>
        </w:rPr>
        <w:t xml:space="preserve">gyűlés kizárólagos hatáskörébe utalt valamely ügyben és erről jelentést tegyen a </w:t>
      </w:r>
      <w:r w:rsidR="00A356AD" w:rsidRPr="007738E1">
        <w:rPr>
          <w:rFonts w:asciiTheme="minorHAnsi" w:hAnsiTheme="minorHAnsi" w:cs="Calibri Light"/>
        </w:rPr>
        <w:t>küldött</w:t>
      </w:r>
      <w:r w:rsidRPr="007738E1">
        <w:rPr>
          <w:rFonts w:asciiTheme="minorHAnsi" w:hAnsiTheme="minorHAnsi" w:cs="Calibri Light"/>
        </w:rPr>
        <w:t>gyűlésnek.</w:t>
      </w:r>
    </w:p>
    <w:p w14:paraId="10CD496C" w14:textId="77777777" w:rsidR="00F752A7" w:rsidRPr="007738E1" w:rsidRDefault="00F752A7" w:rsidP="00FF6576">
      <w:pPr>
        <w:tabs>
          <w:tab w:val="left" w:pos="284"/>
          <w:tab w:val="left" w:pos="851"/>
        </w:tabs>
        <w:autoSpaceDE w:val="0"/>
        <w:autoSpaceDN w:val="0"/>
        <w:adjustRightInd w:val="0"/>
        <w:jc w:val="both"/>
        <w:rPr>
          <w:rFonts w:asciiTheme="minorHAnsi" w:hAnsiTheme="minorHAnsi" w:cs="Calibri Light"/>
          <w:b/>
          <w:bCs/>
        </w:rPr>
      </w:pPr>
      <w:r w:rsidRPr="007738E1">
        <w:rPr>
          <w:rFonts w:asciiTheme="minorHAnsi" w:hAnsiTheme="minorHAnsi" w:cs="Calibri Light"/>
          <w:b/>
          <w:bCs/>
        </w:rPr>
        <w:t>5. Az országos tisztségviselők választása, tisztségének megszűnése</w:t>
      </w:r>
    </w:p>
    <w:p w14:paraId="2E866F5B" w14:textId="77777777" w:rsidR="00F752A7" w:rsidRPr="007738E1"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b/>
          <w:bCs/>
        </w:rPr>
        <w:t>5.1.</w:t>
      </w:r>
      <w:r w:rsidRPr="007738E1">
        <w:rPr>
          <w:rFonts w:asciiTheme="minorHAnsi" w:hAnsiTheme="minorHAnsi" w:cs="Calibri Light"/>
        </w:rPr>
        <w:t xml:space="preserve"> Országos tisztségre az a nagykorú személy  választható, akinek cselekvőképességét a tevékenysége ellátásához szükséges körben nem korlátozták, továbbá</w:t>
      </w:r>
    </w:p>
    <w:p w14:paraId="766AB598" w14:textId="77777777" w:rsidR="00F752A7" w:rsidRPr="007738E1" w:rsidRDefault="00F752A7" w:rsidP="00FF6576">
      <w:pPr>
        <w:numPr>
          <w:ilvl w:val="0"/>
          <w:numId w:val="32"/>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magyar állampolgár,</w:t>
      </w:r>
      <w:r w:rsidRPr="007738E1">
        <w:rPr>
          <w:rFonts w:asciiTheme="minorHAnsi" w:hAnsiTheme="minorHAnsi"/>
        </w:rPr>
        <w:t xml:space="preserve"> aki megfelel a XI. fejezetben meghatározott összeférhetetlenségi szabályoknak,</w:t>
      </w:r>
    </w:p>
    <w:p w14:paraId="76C5899E" w14:textId="77777777" w:rsidR="00F752A7" w:rsidRPr="007738E1" w:rsidRDefault="00F752A7" w:rsidP="00FF6576">
      <w:pPr>
        <w:numPr>
          <w:ilvl w:val="0"/>
          <w:numId w:val="32"/>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aki a Magyarországi Református Egyházzal ill. annak valamely fokozatos testületével (egyházközségével, egyházmegyéjével, egyházkerületével, zsinati irodájával, vagy más zsinati intézménnyel) munkaviszonyban nem áll,</w:t>
      </w:r>
    </w:p>
    <w:p w14:paraId="133D66EA" w14:textId="77777777" w:rsidR="00F752A7" w:rsidRPr="007738E1" w:rsidRDefault="00F752A7" w:rsidP="00FF6576">
      <w:pPr>
        <w:numPr>
          <w:ilvl w:val="0"/>
          <w:numId w:val="32"/>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ellene egyházi, vagy világi bíróság, gazdasági, vagy sajtóügyben elmarasztaló ítéletet nem hozott, vagy mentesült a büntetett előélethez fűződő hátrányos következmények alól,</w:t>
      </w:r>
    </w:p>
    <w:p w14:paraId="35A1E3DE" w14:textId="77777777" w:rsidR="00F752A7" w:rsidRPr="007738E1" w:rsidRDefault="00F752A7" w:rsidP="00FF6576">
      <w:pPr>
        <w:numPr>
          <w:ilvl w:val="0"/>
          <w:numId w:val="32"/>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nincs jogerősen eltiltva e  foglalkozástól,</w:t>
      </w:r>
    </w:p>
    <w:p w14:paraId="1EAF92B8" w14:textId="77777777" w:rsidR="00F752A7" w:rsidRPr="007738E1" w:rsidRDefault="00F752A7" w:rsidP="00FF6576">
      <w:pPr>
        <w:numPr>
          <w:ilvl w:val="0"/>
          <w:numId w:val="32"/>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nincs eltiltva  vezetői tisztségviselői tevékenységtől a határozatban megszabott időtartamra.</w:t>
      </w:r>
    </w:p>
    <w:p w14:paraId="509C52DE" w14:textId="11B9C46B" w:rsidR="00F752A7" w:rsidRPr="007B77F9"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b/>
          <w:bCs/>
        </w:rPr>
        <w:t>5.2.</w:t>
      </w:r>
      <w:r w:rsidRPr="007738E1">
        <w:rPr>
          <w:rFonts w:asciiTheme="minorHAnsi" w:hAnsiTheme="minorHAnsi" w:cs="Calibri Light"/>
        </w:rPr>
        <w:t xml:space="preserve"> </w:t>
      </w:r>
      <w:r w:rsidRPr="00695D43">
        <w:rPr>
          <w:rFonts w:asciiTheme="minorHAnsi" w:hAnsiTheme="minorHAnsi" w:cs="Calibri Light"/>
        </w:rPr>
        <w:t>A</w:t>
      </w:r>
      <w:r w:rsidR="00095B21" w:rsidRPr="00695D43">
        <w:rPr>
          <w:rFonts w:asciiTheme="minorHAnsi" w:hAnsiTheme="minorHAnsi" w:cs="Calibri Light"/>
        </w:rPr>
        <w:t>z ügyvezető elnök ajánlására a</w:t>
      </w:r>
      <w:r w:rsidRPr="00695D43">
        <w:rPr>
          <w:rFonts w:asciiTheme="minorHAnsi" w:hAnsiTheme="minorHAnsi" w:cs="Calibri Light"/>
        </w:rPr>
        <w:t xml:space="preserve"> választás</w:t>
      </w:r>
      <w:r w:rsidR="00095B21" w:rsidRPr="00695D43">
        <w:rPr>
          <w:rFonts w:asciiTheme="minorHAnsi" w:hAnsiTheme="minorHAnsi" w:cs="Calibri Light"/>
        </w:rPr>
        <w:t>i</w:t>
      </w:r>
      <w:r w:rsidR="0026126D" w:rsidRPr="007738E1">
        <w:rPr>
          <w:rFonts w:asciiTheme="minorHAnsi" w:hAnsiTheme="minorHAnsi" w:cs="Calibri Light"/>
        </w:rPr>
        <w:t xml:space="preserve"> </w:t>
      </w:r>
      <w:r w:rsidR="007D36A2" w:rsidRPr="007738E1">
        <w:rPr>
          <w:rFonts w:asciiTheme="minorHAnsi" w:hAnsiTheme="minorHAnsi" w:cs="Calibri Light"/>
        </w:rPr>
        <w:t>küldött</w:t>
      </w:r>
      <w:r w:rsidRPr="007738E1">
        <w:rPr>
          <w:rFonts w:asciiTheme="minorHAnsi" w:hAnsiTheme="minorHAnsi" w:cs="Calibri Light"/>
        </w:rPr>
        <w:t>gyűlés</w:t>
      </w:r>
      <w:r w:rsidR="00695D43">
        <w:rPr>
          <w:rFonts w:asciiTheme="minorHAnsi" w:hAnsiTheme="minorHAnsi" w:cs="Calibri Light"/>
        </w:rPr>
        <w:t xml:space="preserve"> </w:t>
      </w:r>
      <w:r w:rsidR="000D2FE3" w:rsidRPr="00695D43">
        <w:rPr>
          <w:rFonts w:asciiTheme="minorHAnsi" w:hAnsiTheme="minorHAnsi" w:cs="Calibri Light"/>
        </w:rPr>
        <w:t>előtti ügyvezető elnöki értekezletnek</w:t>
      </w:r>
      <w:r w:rsidRPr="007738E1">
        <w:rPr>
          <w:rFonts w:asciiTheme="minorHAnsi" w:hAnsiTheme="minorHAnsi" w:cs="Calibri Light"/>
        </w:rPr>
        <w:t xml:space="preserve">, nyílt szavazással </w:t>
      </w:r>
      <w:r w:rsidR="000D2FE3" w:rsidRPr="007B77F9">
        <w:rPr>
          <w:rFonts w:asciiTheme="minorHAnsi" w:hAnsiTheme="minorHAnsi" w:cs="Calibri Light"/>
        </w:rPr>
        <w:t>3</w:t>
      </w:r>
      <w:r w:rsidRPr="007738E1">
        <w:rPr>
          <w:rFonts w:asciiTheme="minorHAnsi" w:hAnsiTheme="minorHAnsi" w:cs="Calibri Light"/>
        </w:rPr>
        <w:t xml:space="preserve"> tagú jelölőbizottságot kell létrehozni</w:t>
      </w:r>
      <w:r w:rsidR="00095B21" w:rsidRPr="007738E1">
        <w:rPr>
          <w:rFonts w:asciiTheme="minorHAnsi" w:hAnsiTheme="minorHAnsi" w:cs="Calibri Light"/>
        </w:rPr>
        <w:t>a</w:t>
      </w:r>
      <w:r w:rsidRPr="007738E1">
        <w:rPr>
          <w:rFonts w:asciiTheme="minorHAnsi" w:hAnsiTheme="minorHAnsi" w:cs="Calibri Light"/>
        </w:rPr>
        <w:t>. A</w:t>
      </w:r>
      <w:r w:rsidR="00906067" w:rsidRPr="007738E1">
        <w:rPr>
          <w:rFonts w:asciiTheme="minorHAnsi" w:hAnsiTheme="minorHAnsi" w:cs="Calibri Light"/>
        </w:rPr>
        <w:t xml:space="preserve"> </w:t>
      </w:r>
      <w:r w:rsidR="00906067" w:rsidRPr="007B77F9">
        <w:rPr>
          <w:rFonts w:asciiTheme="minorHAnsi" w:hAnsiTheme="minorHAnsi" w:cs="Calibri Light"/>
        </w:rPr>
        <w:t>jelölő</w:t>
      </w:r>
      <w:r w:rsidRPr="007B77F9">
        <w:rPr>
          <w:rFonts w:asciiTheme="minorHAnsi" w:hAnsiTheme="minorHAnsi" w:cs="Calibri Light"/>
        </w:rPr>
        <w:t xml:space="preserve"> bizottság közvéleménykutatás </w:t>
      </w:r>
      <w:r w:rsidRPr="007B77F9">
        <w:rPr>
          <w:rFonts w:asciiTheme="minorHAnsi" w:hAnsiTheme="minorHAnsi" w:cs="Calibri Light"/>
        </w:rPr>
        <w:lastRenderedPageBreak/>
        <w:t>után javaslatot tesz a jelölésre. Az ügyvezető elnök személyére és a TT tagjaira megtartott választások után két évvel történik a választás a felügyel</w:t>
      </w:r>
      <w:r w:rsidRPr="007738E1">
        <w:rPr>
          <w:rFonts w:asciiTheme="minorHAnsi" w:hAnsiTheme="minorHAnsi" w:cs="Calibri Light"/>
        </w:rPr>
        <w:t>ő bizottság elnökére és tagjaira.</w:t>
      </w:r>
      <w:r w:rsidR="00A41F78" w:rsidRPr="007738E1">
        <w:rPr>
          <w:rFonts w:asciiTheme="minorHAnsi" w:hAnsiTheme="minorHAnsi" w:cs="Calibri Light"/>
        </w:rPr>
        <w:t xml:space="preserve"> </w:t>
      </w:r>
      <w:r w:rsidRPr="007738E1">
        <w:rPr>
          <w:rFonts w:asciiTheme="minorHAnsi" w:hAnsiTheme="minorHAnsi" w:cs="Calibri Light"/>
        </w:rPr>
        <w:t xml:space="preserve">A jelölőbizottság irányítja a választást és végzi a szavazatok számlálását. Amennyiben a jelölő </w:t>
      </w:r>
      <w:r w:rsidRPr="007B77F9">
        <w:rPr>
          <w:rFonts w:asciiTheme="minorHAnsi" w:hAnsiTheme="minorHAnsi" w:cs="Calibri Light"/>
        </w:rPr>
        <w:t xml:space="preserve">bizottság valamely tagja is jelötté válik, úgy helyére a választás előtt a </w:t>
      </w:r>
      <w:r w:rsidR="007D36A2" w:rsidRPr="007B77F9">
        <w:rPr>
          <w:rFonts w:asciiTheme="minorHAnsi" w:hAnsiTheme="minorHAnsi" w:cs="Calibri Light"/>
        </w:rPr>
        <w:t>küldött</w:t>
      </w:r>
      <w:r w:rsidRPr="007B77F9">
        <w:rPr>
          <w:rFonts w:asciiTheme="minorHAnsi" w:hAnsiTheme="minorHAnsi" w:cs="Calibri Light"/>
        </w:rPr>
        <w:t>gyűlésnek póttagot kell választani</w:t>
      </w:r>
      <w:r w:rsidR="00906067" w:rsidRPr="007B77F9">
        <w:rPr>
          <w:rFonts w:asciiTheme="minorHAnsi" w:hAnsiTheme="minorHAnsi" w:cs="Calibri Light"/>
        </w:rPr>
        <w:t>a</w:t>
      </w:r>
      <w:r w:rsidRPr="007B77F9">
        <w:rPr>
          <w:rFonts w:asciiTheme="minorHAnsi" w:hAnsiTheme="minorHAnsi" w:cs="Calibri Light"/>
        </w:rPr>
        <w:t>.</w:t>
      </w:r>
    </w:p>
    <w:p w14:paraId="1823E711" w14:textId="135A2B2E" w:rsidR="00F752A7" w:rsidRPr="007B77F9"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b/>
          <w:bCs/>
        </w:rPr>
        <w:t>5.3.</w:t>
      </w:r>
      <w:r w:rsidRPr="007738E1">
        <w:rPr>
          <w:rFonts w:asciiTheme="minorHAnsi" w:hAnsiTheme="minorHAnsi" w:cs="Calibri Light"/>
        </w:rPr>
        <w:t xml:space="preserve"> Az országos tisztségviselők a követke</w:t>
      </w:r>
      <w:r w:rsidRPr="007B77F9">
        <w:rPr>
          <w:rFonts w:asciiTheme="minorHAnsi" w:hAnsiTheme="minorHAnsi" w:cs="Calibri Light"/>
        </w:rPr>
        <w:t>zők: (akik egyben a civil szervezet vezető tisztségviselői)</w:t>
      </w:r>
    </w:p>
    <w:p w14:paraId="1D29F3CE" w14:textId="6B6B0124" w:rsidR="00A52CE6" w:rsidRPr="007B77F9" w:rsidRDefault="00A52CE6" w:rsidP="00FF6576">
      <w:pPr>
        <w:autoSpaceDE w:val="0"/>
        <w:autoSpaceDN w:val="0"/>
        <w:adjustRightInd w:val="0"/>
        <w:jc w:val="both"/>
        <w:rPr>
          <w:rFonts w:asciiTheme="minorHAnsi" w:hAnsiTheme="minorHAnsi" w:cs="Calibri Light"/>
        </w:rPr>
      </w:pPr>
      <w:r w:rsidRPr="007B77F9">
        <w:rPr>
          <w:rFonts w:asciiTheme="minorHAnsi" w:hAnsiTheme="minorHAnsi" w:cs="Calibri Light"/>
        </w:rPr>
        <w:t>-</w:t>
      </w:r>
      <w:r w:rsidR="00E746E1" w:rsidRPr="007B77F9">
        <w:rPr>
          <w:rFonts w:asciiTheme="minorHAnsi" w:hAnsiTheme="minorHAnsi" w:cs="Calibri Light"/>
        </w:rPr>
        <w:t xml:space="preserve"> </w:t>
      </w:r>
      <w:r w:rsidR="007B5C04" w:rsidRPr="007B77F9">
        <w:rPr>
          <w:rFonts w:asciiTheme="minorHAnsi" w:hAnsiTheme="minorHAnsi" w:cs="Calibri Light"/>
        </w:rPr>
        <w:t>a</w:t>
      </w:r>
      <w:r w:rsidR="00E746E1" w:rsidRPr="007B77F9">
        <w:rPr>
          <w:rFonts w:asciiTheme="minorHAnsi" w:hAnsiTheme="minorHAnsi" w:cs="Calibri Light"/>
        </w:rPr>
        <w:t xml:space="preserve"> tiszteletbeli elnök</w:t>
      </w:r>
      <w:r w:rsidRPr="007B77F9">
        <w:rPr>
          <w:rFonts w:asciiTheme="minorHAnsi" w:hAnsiTheme="minorHAnsi" w:cs="Calibri Light"/>
        </w:rPr>
        <w:t xml:space="preserve"> </w:t>
      </w:r>
      <w:r w:rsidR="000C03F0" w:rsidRPr="007B77F9">
        <w:rPr>
          <w:rFonts w:asciiTheme="minorHAnsi" w:hAnsiTheme="minorHAnsi" w:cs="Calibri Light"/>
        </w:rPr>
        <w:t>(</w:t>
      </w:r>
      <w:r w:rsidR="009D7F7F">
        <w:rPr>
          <w:rFonts w:asciiTheme="minorHAnsi" w:hAnsiTheme="minorHAnsi" w:cs="Calibri Light"/>
        </w:rPr>
        <w:t>A</w:t>
      </w:r>
      <w:r w:rsidRPr="007B77F9">
        <w:rPr>
          <w:rFonts w:asciiTheme="minorHAnsi" w:hAnsiTheme="minorHAnsi" w:cs="Calibri Light"/>
        </w:rPr>
        <w:t xml:space="preserve"> Magyarországi Református Egyház </w:t>
      </w:r>
      <w:r w:rsidR="00E746E1" w:rsidRPr="007B77F9">
        <w:rPr>
          <w:rFonts w:asciiTheme="minorHAnsi" w:hAnsiTheme="minorHAnsi" w:cs="Calibri Light"/>
        </w:rPr>
        <w:t>mindenk</w:t>
      </w:r>
      <w:r w:rsidR="00B264B4" w:rsidRPr="007B77F9">
        <w:rPr>
          <w:rFonts w:asciiTheme="minorHAnsi" w:hAnsiTheme="minorHAnsi" w:cs="Calibri Light"/>
        </w:rPr>
        <w:t>ori presbiteri elnöke</w:t>
      </w:r>
      <w:r w:rsidR="00E746E1" w:rsidRPr="007B77F9">
        <w:rPr>
          <w:rFonts w:asciiTheme="minorHAnsi" w:hAnsiTheme="minorHAnsi" w:cs="Calibri Light"/>
        </w:rPr>
        <w:t xml:space="preserve"> </w:t>
      </w:r>
      <w:r w:rsidR="000C03F0" w:rsidRPr="007B77F9">
        <w:rPr>
          <w:rFonts w:asciiTheme="minorHAnsi" w:hAnsiTheme="minorHAnsi" w:cs="Calibri Light"/>
        </w:rPr>
        <w:t>hivatalból</w:t>
      </w:r>
      <w:r w:rsidR="007B77F9">
        <w:rPr>
          <w:rFonts w:asciiTheme="minorHAnsi" w:hAnsiTheme="minorHAnsi" w:cs="Calibri Light"/>
        </w:rPr>
        <w:t xml:space="preserve"> </w:t>
      </w:r>
      <w:r w:rsidR="00B264B4" w:rsidRPr="007B77F9">
        <w:rPr>
          <w:rFonts w:asciiTheme="minorHAnsi" w:hAnsiTheme="minorHAnsi" w:cs="Calibri Light"/>
        </w:rPr>
        <w:t>feltéve, hogy</w:t>
      </w:r>
      <w:r w:rsidR="004E5976" w:rsidRPr="007B77F9">
        <w:rPr>
          <w:rFonts w:asciiTheme="minorHAnsi" w:hAnsiTheme="minorHAnsi" w:cs="Calibri Light"/>
        </w:rPr>
        <w:t xml:space="preserve"> a</w:t>
      </w:r>
      <w:r w:rsidR="00B264B4" w:rsidRPr="007B77F9">
        <w:rPr>
          <w:rFonts w:asciiTheme="minorHAnsi" w:hAnsiTheme="minorHAnsi" w:cs="Calibri Light"/>
        </w:rPr>
        <w:t xml:space="preserve"> </w:t>
      </w:r>
      <w:r w:rsidR="007D36A2" w:rsidRPr="007B77F9">
        <w:rPr>
          <w:rFonts w:asciiTheme="minorHAnsi" w:hAnsiTheme="minorHAnsi" w:cs="Calibri Light"/>
        </w:rPr>
        <w:t>küldött</w:t>
      </w:r>
      <w:r w:rsidR="004E5976" w:rsidRPr="007B77F9">
        <w:rPr>
          <w:rFonts w:asciiTheme="minorHAnsi" w:hAnsiTheme="minorHAnsi" w:cs="Calibri Light"/>
        </w:rPr>
        <w:t>gyűlés felkéri</w:t>
      </w:r>
      <w:r w:rsidR="000C03F0" w:rsidRPr="007B77F9">
        <w:rPr>
          <w:rFonts w:asciiTheme="minorHAnsi" w:hAnsiTheme="minorHAnsi" w:cs="Calibri Light"/>
        </w:rPr>
        <w:t xml:space="preserve"> őt erre</w:t>
      </w:r>
      <w:r w:rsidR="004E5976" w:rsidRPr="007B77F9">
        <w:rPr>
          <w:rFonts w:asciiTheme="minorHAnsi" w:hAnsiTheme="minorHAnsi" w:cs="Calibri Light"/>
        </w:rPr>
        <w:t xml:space="preserve"> és a presbiteri elnök</w:t>
      </w:r>
      <w:r w:rsidR="00B264B4" w:rsidRPr="007B77F9">
        <w:rPr>
          <w:rFonts w:asciiTheme="minorHAnsi" w:hAnsiTheme="minorHAnsi" w:cs="Calibri Light"/>
        </w:rPr>
        <w:t xml:space="preserve"> </w:t>
      </w:r>
      <w:r w:rsidR="000C03F0" w:rsidRPr="007B77F9">
        <w:rPr>
          <w:rFonts w:asciiTheme="minorHAnsi" w:hAnsiTheme="minorHAnsi" w:cs="Calibri Light"/>
        </w:rPr>
        <w:t xml:space="preserve">a </w:t>
      </w:r>
      <w:r w:rsidR="007B5C04" w:rsidRPr="007B77F9">
        <w:rPr>
          <w:rFonts w:asciiTheme="minorHAnsi" w:hAnsiTheme="minorHAnsi" w:cs="Calibri Light"/>
        </w:rPr>
        <w:t>vállalja</w:t>
      </w:r>
      <w:r w:rsidR="000C03F0" w:rsidRPr="007B77F9">
        <w:rPr>
          <w:rFonts w:asciiTheme="minorHAnsi" w:hAnsiTheme="minorHAnsi" w:cs="Calibri Light"/>
        </w:rPr>
        <w:t xml:space="preserve"> a képviseletet</w:t>
      </w:r>
      <w:r w:rsidR="009D7F7F">
        <w:rPr>
          <w:rFonts w:asciiTheme="minorHAnsi" w:hAnsiTheme="minorHAnsi" w:cs="Calibri Light"/>
        </w:rPr>
        <w:t>.</w:t>
      </w:r>
      <w:r w:rsidR="007B5C04" w:rsidRPr="007B77F9">
        <w:rPr>
          <w:rFonts w:asciiTheme="minorHAnsi" w:hAnsiTheme="minorHAnsi" w:cs="Calibri Light"/>
        </w:rPr>
        <w:t>)</w:t>
      </w:r>
    </w:p>
    <w:p w14:paraId="3464378A" w14:textId="4D91CC37" w:rsidR="00F752A7" w:rsidRPr="007B77F9" w:rsidRDefault="00A52CE6" w:rsidP="00FF6576">
      <w:pPr>
        <w:jc w:val="both"/>
        <w:rPr>
          <w:rFonts w:asciiTheme="minorHAnsi" w:hAnsiTheme="minorHAnsi" w:cs="Calibri Light"/>
        </w:rPr>
      </w:pPr>
      <w:r w:rsidRPr="007B77F9">
        <w:rPr>
          <w:rFonts w:asciiTheme="minorHAnsi" w:hAnsiTheme="minorHAnsi" w:cs="Calibri Light"/>
        </w:rPr>
        <w:t xml:space="preserve">- </w:t>
      </w:r>
      <w:r w:rsidR="00F752A7" w:rsidRPr="007B77F9">
        <w:rPr>
          <w:rFonts w:asciiTheme="minorHAnsi" w:hAnsiTheme="minorHAnsi" w:cs="Calibri Light"/>
        </w:rPr>
        <w:t>az ügyvezető elnök,</w:t>
      </w:r>
    </w:p>
    <w:p w14:paraId="03B3841A" w14:textId="6D542BBA" w:rsidR="00F752A7" w:rsidRPr="007738E1" w:rsidRDefault="00A52CE6" w:rsidP="00FF6576">
      <w:pPr>
        <w:jc w:val="both"/>
        <w:rPr>
          <w:rFonts w:asciiTheme="minorHAnsi" w:hAnsiTheme="minorHAnsi" w:cs="Calibri Light"/>
        </w:rPr>
      </w:pPr>
      <w:r w:rsidRPr="007738E1">
        <w:rPr>
          <w:rFonts w:asciiTheme="minorHAnsi" w:hAnsiTheme="minorHAnsi" w:cs="Calibri Light"/>
        </w:rPr>
        <w:t xml:space="preserve">- </w:t>
      </w:r>
      <w:r w:rsidR="00F752A7" w:rsidRPr="007738E1">
        <w:rPr>
          <w:rFonts w:asciiTheme="minorHAnsi" w:hAnsiTheme="minorHAnsi" w:cs="Calibri Light"/>
        </w:rPr>
        <w:t xml:space="preserve">a tanácsadó testület (továbbiakban: TT) tagjai, </w:t>
      </w:r>
    </w:p>
    <w:p w14:paraId="18DF7A31" w14:textId="147283B2" w:rsidR="00F752A7" w:rsidRPr="007738E1" w:rsidRDefault="00A52CE6" w:rsidP="00FF6576">
      <w:pPr>
        <w:ind w:left="708"/>
        <w:jc w:val="both"/>
        <w:rPr>
          <w:rFonts w:asciiTheme="minorHAnsi" w:hAnsiTheme="minorHAnsi" w:cs="Calibri Light"/>
        </w:rPr>
      </w:pPr>
      <w:r w:rsidRPr="007738E1">
        <w:rPr>
          <w:rFonts w:asciiTheme="minorHAnsi" w:hAnsiTheme="minorHAnsi" w:cs="Calibri Light"/>
        </w:rPr>
        <w:t xml:space="preserve">- </w:t>
      </w:r>
      <w:r w:rsidR="00F752A7" w:rsidRPr="007738E1">
        <w:rPr>
          <w:rFonts w:asciiTheme="minorHAnsi" w:hAnsiTheme="minorHAnsi" w:cs="Calibri Light"/>
        </w:rPr>
        <w:t>az etikai bizottság elnöke (etikai elnök),</w:t>
      </w:r>
    </w:p>
    <w:p w14:paraId="505F6BBD" w14:textId="6AE2BE54" w:rsidR="00F752A7" w:rsidRPr="007738E1" w:rsidRDefault="00A52CE6" w:rsidP="00FF6576">
      <w:pPr>
        <w:ind w:left="708"/>
        <w:jc w:val="both"/>
        <w:rPr>
          <w:rFonts w:asciiTheme="minorHAnsi" w:hAnsiTheme="minorHAnsi" w:cs="Calibri Light"/>
        </w:rPr>
      </w:pPr>
      <w:r w:rsidRPr="007738E1">
        <w:rPr>
          <w:rFonts w:asciiTheme="minorHAnsi" w:hAnsiTheme="minorHAnsi" w:cs="Calibri Light"/>
        </w:rPr>
        <w:t xml:space="preserve">- </w:t>
      </w:r>
      <w:r w:rsidR="00F752A7" w:rsidRPr="007738E1">
        <w:rPr>
          <w:rFonts w:asciiTheme="minorHAnsi" w:hAnsiTheme="minorHAnsi" w:cs="Calibri Light"/>
        </w:rPr>
        <w:t>a gazdasági bizottság elnöke (gazdasági elnök),</w:t>
      </w:r>
    </w:p>
    <w:p w14:paraId="77B50580" w14:textId="17AC9E85" w:rsidR="00F752A7" w:rsidRPr="007738E1" w:rsidRDefault="00A52CE6" w:rsidP="00FF6576">
      <w:pPr>
        <w:ind w:left="708"/>
        <w:jc w:val="both"/>
        <w:rPr>
          <w:rFonts w:asciiTheme="minorHAnsi" w:hAnsiTheme="minorHAnsi" w:cs="Calibri Light"/>
        </w:rPr>
      </w:pPr>
      <w:r w:rsidRPr="007738E1">
        <w:rPr>
          <w:rFonts w:asciiTheme="minorHAnsi" w:hAnsiTheme="minorHAnsi" w:cs="Calibri Light"/>
        </w:rPr>
        <w:t xml:space="preserve">- </w:t>
      </w:r>
      <w:r w:rsidR="00F752A7" w:rsidRPr="007738E1">
        <w:rPr>
          <w:rFonts w:asciiTheme="minorHAnsi" w:hAnsiTheme="minorHAnsi" w:cs="Calibri Light"/>
        </w:rPr>
        <w:t>a missziói bizottság elnöke (missziói elnök),</w:t>
      </w:r>
    </w:p>
    <w:p w14:paraId="76A10984" w14:textId="544A0D7C" w:rsidR="00F752A7" w:rsidRPr="007738E1" w:rsidRDefault="00A52CE6" w:rsidP="00FF6576">
      <w:pPr>
        <w:ind w:left="708"/>
        <w:jc w:val="both"/>
        <w:rPr>
          <w:rFonts w:asciiTheme="minorHAnsi" w:hAnsiTheme="minorHAnsi" w:cs="Calibri Light"/>
        </w:rPr>
      </w:pPr>
      <w:r w:rsidRPr="007738E1">
        <w:rPr>
          <w:rFonts w:asciiTheme="minorHAnsi" w:hAnsiTheme="minorHAnsi" w:cs="Calibri Light"/>
        </w:rPr>
        <w:t xml:space="preserve">- </w:t>
      </w:r>
      <w:r w:rsidR="00F752A7" w:rsidRPr="007738E1">
        <w:rPr>
          <w:rFonts w:asciiTheme="minorHAnsi" w:hAnsiTheme="minorHAnsi" w:cs="Calibri Light"/>
        </w:rPr>
        <w:t>a presbiterképzési bizottság elnöke (presbiterképzési elnök),</w:t>
      </w:r>
    </w:p>
    <w:p w14:paraId="1AF6FD46" w14:textId="37F43E97" w:rsidR="00F752A7" w:rsidRPr="007738E1" w:rsidRDefault="00A52CE6" w:rsidP="00FF6576">
      <w:pPr>
        <w:ind w:left="708"/>
        <w:jc w:val="both"/>
        <w:rPr>
          <w:rFonts w:asciiTheme="minorHAnsi" w:hAnsiTheme="minorHAnsi" w:cs="Calibri Light"/>
        </w:rPr>
      </w:pPr>
      <w:r w:rsidRPr="007738E1">
        <w:rPr>
          <w:rFonts w:asciiTheme="minorHAnsi" w:hAnsiTheme="minorHAnsi" w:cs="Calibri Light"/>
        </w:rPr>
        <w:t xml:space="preserve">- </w:t>
      </w:r>
      <w:r w:rsidR="00F752A7" w:rsidRPr="007738E1">
        <w:rPr>
          <w:rFonts w:asciiTheme="minorHAnsi" w:hAnsiTheme="minorHAnsi" w:cs="Calibri Light"/>
        </w:rPr>
        <w:t>a jogtanácsos,</w:t>
      </w:r>
    </w:p>
    <w:p w14:paraId="105F24B3" w14:textId="3011F9F4" w:rsidR="00F752A7" w:rsidRPr="007738E1" w:rsidRDefault="00A52CE6" w:rsidP="00FF6576">
      <w:pPr>
        <w:ind w:left="708"/>
        <w:jc w:val="both"/>
        <w:rPr>
          <w:rFonts w:asciiTheme="minorHAnsi" w:hAnsiTheme="minorHAnsi" w:cs="Calibri Light"/>
        </w:rPr>
      </w:pPr>
      <w:r w:rsidRPr="007738E1">
        <w:rPr>
          <w:rFonts w:asciiTheme="minorHAnsi" w:hAnsiTheme="minorHAnsi" w:cs="Calibri Light"/>
        </w:rPr>
        <w:t xml:space="preserve">- </w:t>
      </w:r>
      <w:r w:rsidR="00F752A7" w:rsidRPr="007738E1">
        <w:rPr>
          <w:rFonts w:asciiTheme="minorHAnsi" w:hAnsiTheme="minorHAnsi" w:cs="Calibri Light"/>
        </w:rPr>
        <w:t>a teológiai tanácsadó,</w:t>
      </w:r>
    </w:p>
    <w:p w14:paraId="2D0F9855" w14:textId="3CAEC9FA" w:rsidR="00F752A7" w:rsidRPr="007738E1" w:rsidRDefault="00A52CE6" w:rsidP="00FF6576">
      <w:pPr>
        <w:ind w:left="708"/>
        <w:jc w:val="both"/>
        <w:rPr>
          <w:rFonts w:asciiTheme="minorHAnsi" w:hAnsiTheme="minorHAnsi" w:cs="Calibri Light"/>
        </w:rPr>
      </w:pPr>
      <w:r w:rsidRPr="007738E1">
        <w:rPr>
          <w:rFonts w:asciiTheme="minorHAnsi" w:hAnsiTheme="minorHAnsi" w:cs="Calibri Light"/>
        </w:rPr>
        <w:t xml:space="preserve">- </w:t>
      </w:r>
      <w:r w:rsidR="00F752A7" w:rsidRPr="007738E1">
        <w:rPr>
          <w:rFonts w:asciiTheme="minorHAnsi" w:hAnsiTheme="minorHAnsi" w:cs="Calibri Light"/>
        </w:rPr>
        <w:t>a nemzetközi tanácsadó,</w:t>
      </w:r>
    </w:p>
    <w:p w14:paraId="4A53BC49" w14:textId="1887487A" w:rsidR="00F752A7" w:rsidRPr="007738E1" w:rsidRDefault="00A52CE6" w:rsidP="00FF6576">
      <w:pPr>
        <w:ind w:left="708"/>
        <w:jc w:val="both"/>
        <w:rPr>
          <w:rFonts w:asciiTheme="minorHAnsi" w:hAnsiTheme="minorHAnsi" w:cs="Calibri Light"/>
        </w:rPr>
      </w:pPr>
      <w:r w:rsidRPr="007738E1">
        <w:rPr>
          <w:rFonts w:asciiTheme="minorHAnsi" w:hAnsiTheme="minorHAnsi" w:cs="Calibri Light"/>
        </w:rPr>
        <w:t xml:space="preserve">- </w:t>
      </w:r>
      <w:r w:rsidR="00F752A7" w:rsidRPr="007738E1">
        <w:rPr>
          <w:rFonts w:asciiTheme="minorHAnsi" w:hAnsiTheme="minorHAnsi" w:cs="Calibri Light"/>
        </w:rPr>
        <w:t>a diakóniai tanácsadó,</w:t>
      </w:r>
    </w:p>
    <w:p w14:paraId="096B1A55" w14:textId="18F41CD5" w:rsidR="00F752A7" w:rsidRPr="007738E1" w:rsidRDefault="00A52CE6" w:rsidP="00FF6576">
      <w:pPr>
        <w:ind w:left="708"/>
        <w:jc w:val="both"/>
        <w:rPr>
          <w:rFonts w:asciiTheme="minorHAnsi" w:hAnsiTheme="minorHAnsi" w:cs="Calibri Light"/>
        </w:rPr>
      </w:pPr>
      <w:r w:rsidRPr="007738E1">
        <w:rPr>
          <w:rFonts w:asciiTheme="minorHAnsi" w:hAnsiTheme="minorHAnsi" w:cs="Calibri Light"/>
        </w:rPr>
        <w:t xml:space="preserve">- </w:t>
      </w:r>
      <w:r w:rsidR="00F752A7" w:rsidRPr="007738E1">
        <w:rPr>
          <w:rFonts w:asciiTheme="minorHAnsi" w:hAnsiTheme="minorHAnsi" w:cs="Calibri Light"/>
        </w:rPr>
        <w:t>a pedagógiai tanácsadó,</w:t>
      </w:r>
    </w:p>
    <w:p w14:paraId="6CDDF23D" w14:textId="77777777" w:rsidR="00F752A7" w:rsidRPr="007738E1" w:rsidRDefault="00F752A7" w:rsidP="00FF6576">
      <w:pPr>
        <w:ind w:left="284"/>
        <w:jc w:val="both"/>
        <w:rPr>
          <w:rFonts w:asciiTheme="minorHAnsi" w:hAnsiTheme="minorHAnsi" w:cs="Calibri Light"/>
        </w:rPr>
      </w:pPr>
      <w:r w:rsidRPr="007738E1">
        <w:rPr>
          <w:rFonts w:asciiTheme="minorHAnsi" w:hAnsiTheme="minorHAnsi" w:cs="Calibri Light"/>
        </w:rPr>
        <w:t>továbbá a felügyelő bizottság elnöke és tagjai.</w:t>
      </w:r>
    </w:p>
    <w:p w14:paraId="19A2F351" w14:textId="4C1F400A" w:rsidR="00F752A7" w:rsidRPr="007738E1" w:rsidRDefault="00F752A7" w:rsidP="00FF6576">
      <w:p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5.4.</w:t>
      </w:r>
      <w:r w:rsidRPr="007738E1">
        <w:rPr>
          <w:rFonts w:asciiTheme="minorHAnsi" w:hAnsiTheme="minorHAnsi" w:cs="Calibri Light"/>
        </w:rPr>
        <w:t xml:space="preserve"> Az országos tisztségviselők jelöltjeinek előterjesztését a </w:t>
      </w:r>
      <w:r w:rsidR="007D36A2" w:rsidRPr="007738E1">
        <w:rPr>
          <w:rFonts w:asciiTheme="minorHAnsi" w:hAnsiTheme="minorHAnsi" w:cs="Calibri Light"/>
        </w:rPr>
        <w:t>küldött</w:t>
      </w:r>
      <w:r w:rsidRPr="007738E1">
        <w:rPr>
          <w:rFonts w:asciiTheme="minorHAnsi" w:hAnsiTheme="minorHAnsi" w:cs="Calibri Light"/>
        </w:rPr>
        <w:t xml:space="preserve">gyűlésen a jelölőbizottság elnöke végzi. A </w:t>
      </w:r>
      <w:r w:rsidR="00A356AD" w:rsidRPr="007738E1">
        <w:rPr>
          <w:rFonts w:asciiTheme="minorHAnsi" w:hAnsiTheme="minorHAnsi" w:cs="Calibri Light"/>
        </w:rPr>
        <w:t>küldött</w:t>
      </w:r>
      <w:r w:rsidRPr="007738E1">
        <w:rPr>
          <w:rFonts w:asciiTheme="minorHAnsi" w:hAnsiTheme="minorHAnsi" w:cs="Calibri Light"/>
        </w:rPr>
        <w:t>gyűlés bármely alkotó tagjának előterjesztése alapján más is jelöltnek tekintendő, ha őt a megjelent alkotó tagok 20%-a támogatja.</w:t>
      </w:r>
    </w:p>
    <w:p w14:paraId="1B5D264C" w14:textId="303621CE" w:rsidR="00F752A7" w:rsidRPr="007738E1" w:rsidRDefault="00F752A7" w:rsidP="00FF6576">
      <w:p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5.5.</w:t>
      </w:r>
      <w:r w:rsidRPr="007738E1">
        <w:rPr>
          <w:rFonts w:asciiTheme="minorHAnsi" w:hAnsiTheme="minorHAnsi" w:cs="Calibri Light"/>
        </w:rPr>
        <w:t xml:space="preserve"> Az országos tisztségviselők választása titkos szavazással, egyszerű többséggel történik. A </w:t>
      </w:r>
      <w:r w:rsidR="00A356AD" w:rsidRPr="007738E1">
        <w:rPr>
          <w:rFonts w:asciiTheme="minorHAnsi" w:hAnsiTheme="minorHAnsi" w:cs="Calibri Light"/>
        </w:rPr>
        <w:t>küldött</w:t>
      </w:r>
      <w:r w:rsidRPr="007738E1">
        <w:rPr>
          <w:rFonts w:asciiTheme="minorHAnsi" w:hAnsiTheme="minorHAnsi" w:cs="Calibri Light"/>
        </w:rPr>
        <w:t>gyűlés jegyzőkönyvében rögzíteni kell a szavazati számarányokat. A szavazás levezetése és a szavazatok számlá</w:t>
      </w:r>
      <w:r w:rsidR="009C48D9" w:rsidRPr="007738E1">
        <w:rPr>
          <w:rFonts w:asciiTheme="minorHAnsi" w:hAnsiTheme="minorHAnsi" w:cs="Calibri Light"/>
        </w:rPr>
        <w:t xml:space="preserve">lása az előző </w:t>
      </w:r>
      <w:r w:rsidR="007D36A2" w:rsidRPr="007738E1">
        <w:rPr>
          <w:rFonts w:asciiTheme="minorHAnsi" w:hAnsiTheme="minorHAnsi" w:cs="Calibri Light"/>
        </w:rPr>
        <w:t>küldött</w:t>
      </w:r>
      <w:r w:rsidRPr="007738E1">
        <w:rPr>
          <w:rFonts w:asciiTheme="minorHAnsi" w:hAnsiTheme="minorHAnsi" w:cs="Calibri Light"/>
        </w:rPr>
        <w:t xml:space="preserve">gyűlésen megválasztott jelölőbizottság feladata. A választás ettől eltérő </w:t>
      </w:r>
      <w:r w:rsidR="00A356AD" w:rsidRPr="007738E1">
        <w:rPr>
          <w:rFonts w:asciiTheme="minorHAnsi" w:hAnsiTheme="minorHAnsi" w:cs="Calibri Light"/>
        </w:rPr>
        <w:t>küldött</w:t>
      </w:r>
      <w:r w:rsidRPr="007738E1">
        <w:rPr>
          <w:rFonts w:asciiTheme="minorHAnsi" w:hAnsiTheme="minorHAnsi" w:cs="Calibri Light"/>
        </w:rPr>
        <w:t xml:space="preserve">gyűlési határozat hiányában a </w:t>
      </w:r>
      <w:r w:rsidR="007D36A2" w:rsidRPr="007738E1">
        <w:rPr>
          <w:rFonts w:asciiTheme="minorHAnsi" w:hAnsiTheme="minorHAnsi" w:cs="Calibri Light"/>
        </w:rPr>
        <w:t>küldött</w:t>
      </w:r>
      <w:r w:rsidRPr="007738E1">
        <w:rPr>
          <w:rFonts w:asciiTheme="minorHAnsi" w:hAnsiTheme="minorHAnsi" w:cs="Calibri Light"/>
        </w:rPr>
        <w:t>gyűlést követő öt évre történik.</w:t>
      </w:r>
    </w:p>
    <w:p w14:paraId="5F92EA1B" w14:textId="77777777" w:rsidR="00F752A7" w:rsidRPr="007738E1" w:rsidRDefault="00F752A7" w:rsidP="00FF6576">
      <w:pPr>
        <w:tabs>
          <w:tab w:val="left" w:pos="284"/>
          <w:tab w:val="left" w:pos="851"/>
        </w:tabs>
        <w:autoSpaceDE w:val="0"/>
        <w:autoSpaceDN w:val="0"/>
        <w:adjustRightInd w:val="0"/>
        <w:jc w:val="both"/>
        <w:rPr>
          <w:rFonts w:asciiTheme="minorHAnsi" w:hAnsiTheme="minorHAnsi" w:cs="Calibri Light"/>
          <w:b/>
          <w:bCs/>
        </w:rPr>
      </w:pPr>
      <w:r w:rsidRPr="007738E1">
        <w:rPr>
          <w:rFonts w:asciiTheme="minorHAnsi" w:hAnsiTheme="minorHAnsi" w:cs="Calibri Light"/>
          <w:b/>
          <w:bCs/>
        </w:rPr>
        <w:t>6. A határozatok kihirdetése és nyilvántartása</w:t>
      </w:r>
    </w:p>
    <w:p w14:paraId="222BE600" w14:textId="2B72B285" w:rsidR="00F752A7" w:rsidRPr="007738E1"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b/>
          <w:bCs/>
        </w:rPr>
        <w:t xml:space="preserve">6.1. </w:t>
      </w:r>
      <w:r w:rsidRPr="007738E1">
        <w:rPr>
          <w:rFonts w:asciiTheme="minorHAnsi" w:hAnsiTheme="minorHAnsi" w:cs="Calibri Light"/>
        </w:rPr>
        <w:t xml:space="preserve">A határozatokat a </w:t>
      </w:r>
      <w:r w:rsidR="00A356AD" w:rsidRPr="007738E1">
        <w:rPr>
          <w:rFonts w:asciiTheme="minorHAnsi" w:hAnsiTheme="minorHAnsi" w:cs="Calibri Light"/>
        </w:rPr>
        <w:t>küldött</w:t>
      </w:r>
      <w:r w:rsidRPr="007738E1">
        <w:rPr>
          <w:rFonts w:asciiTheme="minorHAnsi" w:hAnsiTheme="minorHAnsi" w:cs="Calibri Light"/>
        </w:rPr>
        <w:t xml:space="preserve">gyűlésen, továbbá az egyesület </w:t>
      </w:r>
      <w:r w:rsidR="002C68BC" w:rsidRPr="007738E1">
        <w:rPr>
          <w:rFonts w:asciiTheme="minorHAnsi" w:hAnsiTheme="minorHAnsi" w:cs="Calibri Light"/>
        </w:rPr>
        <w:t>PRESBITER</w:t>
      </w:r>
      <w:r w:rsidRPr="007738E1">
        <w:rPr>
          <w:rFonts w:asciiTheme="minorHAnsi" w:hAnsiTheme="minorHAnsi" w:cs="Calibri Light"/>
        </w:rPr>
        <w:t xml:space="preserve"> c. lapjában és honlapján kell kihirdetni. </w:t>
      </w:r>
      <w:r w:rsidRPr="007738E1">
        <w:rPr>
          <w:rFonts w:asciiTheme="minorHAnsi" w:hAnsiTheme="minorHAnsi"/>
        </w:rPr>
        <w:t>Az ügyvezető elnök döntéseit, valamint a Tanácsadó Testület kizárással kapcsolatos döntéseit is közzé kell t</w:t>
      </w:r>
      <w:r w:rsidR="009C48D9" w:rsidRPr="007738E1">
        <w:rPr>
          <w:rFonts w:asciiTheme="minorHAnsi" w:hAnsiTheme="minorHAnsi"/>
        </w:rPr>
        <w:t xml:space="preserve">enni az egyesület honlapján. A </w:t>
      </w:r>
      <w:r w:rsidR="007D36A2" w:rsidRPr="007738E1">
        <w:rPr>
          <w:rFonts w:asciiTheme="minorHAnsi" w:hAnsiTheme="minorHAnsi"/>
        </w:rPr>
        <w:t>küldött</w:t>
      </w:r>
      <w:r w:rsidRPr="007738E1">
        <w:rPr>
          <w:rFonts w:asciiTheme="minorHAnsi" w:hAnsiTheme="minorHAnsi"/>
        </w:rPr>
        <w:t>gyűlés és az ügyvezető elnök döntéseit, valamint a Tanácsadó Testület kizárással kapcsolatos döntéseit az érintettekkel igazolható módon közölni kell.</w:t>
      </w:r>
    </w:p>
    <w:p w14:paraId="09235FD3" w14:textId="537FE17C" w:rsidR="00F752A7" w:rsidRPr="007738E1" w:rsidRDefault="00F752A7" w:rsidP="00FF6576">
      <w:pPr>
        <w:autoSpaceDE w:val="0"/>
        <w:autoSpaceDN w:val="0"/>
        <w:adjustRightInd w:val="0"/>
        <w:jc w:val="both"/>
        <w:rPr>
          <w:rFonts w:asciiTheme="minorHAnsi" w:hAnsiTheme="minorHAnsi" w:cs="Calibri Light"/>
          <w:i/>
          <w:iCs/>
        </w:rPr>
      </w:pPr>
      <w:r w:rsidRPr="007738E1">
        <w:rPr>
          <w:rFonts w:asciiTheme="minorHAnsi" w:hAnsiTheme="minorHAnsi" w:cs="Calibri Light"/>
          <w:b/>
          <w:bCs/>
        </w:rPr>
        <w:t>6.2.</w:t>
      </w:r>
      <w:r w:rsidRPr="007738E1">
        <w:rPr>
          <w:rFonts w:asciiTheme="minorHAnsi" w:hAnsiTheme="minorHAnsi" w:cs="Calibri Light"/>
        </w:rPr>
        <w:t xml:space="preserve"> A </w:t>
      </w:r>
      <w:r w:rsidR="00A356AD" w:rsidRPr="007738E1">
        <w:rPr>
          <w:rFonts w:asciiTheme="minorHAnsi" w:hAnsiTheme="minorHAnsi" w:cs="Calibri Light"/>
        </w:rPr>
        <w:t>küldött</w:t>
      </w:r>
      <w:r w:rsidRPr="007738E1">
        <w:rPr>
          <w:rFonts w:asciiTheme="minorHAnsi" w:hAnsiTheme="minorHAnsi" w:cs="Calibri Light"/>
        </w:rPr>
        <w:t xml:space="preserve">gyűlés határozatainak nyilvántartása akként történik, hogy a </w:t>
      </w:r>
      <w:r w:rsidR="00A356AD" w:rsidRPr="007738E1">
        <w:rPr>
          <w:rFonts w:asciiTheme="minorHAnsi" w:hAnsiTheme="minorHAnsi" w:cs="Calibri Light"/>
        </w:rPr>
        <w:t>küldött</w:t>
      </w:r>
      <w:r w:rsidRPr="007738E1">
        <w:rPr>
          <w:rFonts w:asciiTheme="minorHAnsi" w:hAnsiTheme="minorHAnsi" w:cs="Calibri Light"/>
        </w:rPr>
        <w:t xml:space="preserve">gyűlés jegyzőkönyve alapján a határozatokat be kell vezetni a határozatok könyvébe, évenként kezdődő folyamatos sorszámmal és évszámmal, ahol meg kell jelölni a határozathozatalban részt vevők számát, a döntést támogatók, tartózkodók és ellenzők számát is. A határozatok könyvét a titkárságon kell őrizni, amelybe munkaidő alatt bárki betekinthet. </w:t>
      </w:r>
      <w:r w:rsidRPr="007738E1">
        <w:rPr>
          <w:rFonts w:asciiTheme="minorHAnsi" w:hAnsiTheme="minorHAnsi"/>
        </w:rPr>
        <w:t>Az ügyvezető elnök döntéseit, valamint a Tanácsadó Testület kizárással kapcsolatos döntéseit is be kell vezetni a határozatok könyvébe.</w:t>
      </w:r>
    </w:p>
    <w:p w14:paraId="2D1FE29E" w14:textId="77777777" w:rsidR="00F752A7" w:rsidRPr="007738E1" w:rsidRDefault="00F752A7" w:rsidP="00FF6576">
      <w:pPr>
        <w:autoSpaceDE w:val="0"/>
        <w:autoSpaceDN w:val="0"/>
        <w:adjustRightInd w:val="0"/>
        <w:jc w:val="both"/>
        <w:rPr>
          <w:rFonts w:asciiTheme="minorHAnsi" w:hAnsiTheme="minorHAnsi"/>
        </w:rPr>
      </w:pPr>
      <w:r w:rsidRPr="007738E1">
        <w:rPr>
          <w:rFonts w:asciiTheme="minorHAnsi" w:hAnsiTheme="minorHAnsi"/>
        </w:rPr>
        <w:t>Az egyesület működésével kapcsolatos adatokat, szolgáltatása igénybevételének módját, valamint beszámolói közlésének nyilvánosságát a honlapján biztosítja.</w:t>
      </w:r>
    </w:p>
    <w:p w14:paraId="03D864E2" w14:textId="77777777" w:rsidR="009E207C" w:rsidRPr="007738E1" w:rsidRDefault="009E207C" w:rsidP="00FF6576">
      <w:pPr>
        <w:autoSpaceDE w:val="0"/>
        <w:autoSpaceDN w:val="0"/>
        <w:adjustRightInd w:val="0"/>
        <w:jc w:val="both"/>
        <w:rPr>
          <w:rFonts w:asciiTheme="minorHAnsi" w:hAnsiTheme="minorHAnsi" w:cs="Calibri Light"/>
        </w:rPr>
      </w:pPr>
    </w:p>
    <w:p w14:paraId="3B458D62" w14:textId="77777777" w:rsidR="00F752A7" w:rsidRPr="007738E1" w:rsidRDefault="00F752A7" w:rsidP="00FF6576">
      <w:pPr>
        <w:tabs>
          <w:tab w:val="left" w:pos="284"/>
          <w:tab w:val="left" w:pos="851"/>
        </w:tabs>
        <w:autoSpaceDE w:val="0"/>
        <w:autoSpaceDN w:val="0"/>
        <w:adjustRightInd w:val="0"/>
        <w:jc w:val="both"/>
        <w:rPr>
          <w:rFonts w:asciiTheme="minorHAnsi" w:hAnsiTheme="minorHAnsi" w:cs="Calibri Light"/>
          <w:b/>
          <w:bCs/>
        </w:rPr>
      </w:pPr>
      <w:r w:rsidRPr="007738E1">
        <w:rPr>
          <w:rFonts w:asciiTheme="minorHAnsi" w:hAnsiTheme="minorHAnsi" w:cs="Calibri Light"/>
          <w:b/>
          <w:bCs/>
        </w:rPr>
        <w:t>IV. ÜGYVEZETÉS</w:t>
      </w:r>
    </w:p>
    <w:p w14:paraId="764DB51A" w14:textId="77777777" w:rsidR="00F752A7" w:rsidRPr="007738E1" w:rsidRDefault="00F752A7" w:rsidP="00FF6576">
      <w:pPr>
        <w:tabs>
          <w:tab w:val="left" w:pos="284"/>
          <w:tab w:val="left" w:pos="851"/>
        </w:tabs>
        <w:autoSpaceDE w:val="0"/>
        <w:autoSpaceDN w:val="0"/>
        <w:adjustRightInd w:val="0"/>
        <w:jc w:val="both"/>
        <w:rPr>
          <w:rFonts w:asciiTheme="minorHAnsi" w:hAnsiTheme="minorHAnsi" w:cs="Calibri Light"/>
          <w:b/>
          <w:bCs/>
        </w:rPr>
      </w:pPr>
      <w:r w:rsidRPr="007738E1">
        <w:rPr>
          <w:rFonts w:asciiTheme="minorHAnsi" w:hAnsiTheme="minorHAnsi" w:cs="Calibri Light"/>
          <w:b/>
          <w:bCs/>
        </w:rPr>
        <w:t>1. Ügyvezető elnök</w:t>
      </w:r>
    </w:p>
    <w:p w14:paraId="1E2991BF" w14:textId="3C6E2690" w:rsidR="00F752A7" w:rsidRPr="007738E1" w:rsidRDefault="00F752A7" w:rsidP="00FF6576">
      <w:pPr>
        <w:tabs>
          <w:tab w:val="left" w:pos="284"/>
          <w:tab w:val="left" w:pos="680"/>
          <w:tab w:val="left" w:pos="851"/>
        </w:tabs>
        <w:autoSpaceDE w:val="0"/>
        <w:autoSpaceDN w:val="0"/>
        <w:adjustRightInd w:val="0"/>
        <w:ind w:left="284"/>
        <w:jc w:val="both"/>
        <w:rPr>
          <w:rFonts w:asciiTheme="minorHAnsi" w:hAnsiTheme="minorHAnsi" w:cs="Calibri Light"/>
        </w:rPr>
      </w:pPr>
      <w:r w:rsidRPr="007738E1">
        <w:rPr>
          <w:rFonts w:asciiTheme="minorHAnsi" w:hAnsiTheme="minorHAnsi" w:cs="Calibri Light"/>
        </w:rPr>
        <w:t xml:space="preserve">Egyszemélyi felelős vezető, akit a </w:t>
      </w:r>
      <w:r w:rsidR="007D36A2" w:rsidRPr="007738E1">
        <w:rPr>
          <w:rFonts w:asciiTheme="minorHAnsi" w:hAnsiTheme="minorHAnsi" w:cs="Calibri Light"/>
        </w:rPr>
        <w:t>küldött</w:t>
      </w:r>
      <w:r w:rsidRPr="007738E1">
        <w:rPr>
          <w:rFonts w:asciiTheme="minorHAnsi" w:hAnsiTheme="minorHAnsi" w:cs="Calibri Light"/>
        </w:rPr>
        <w:t>gyűlés választ. Feladatköre:</w:t>
      </w:r>
    </w:p>
    <w:p w14:paraId="3BC9040F" w14:textId="77777777" w:rsidR="00F752A7" w:rsidRPr="007738E1" w:rsidRDefault="00F752A7" w:rsidP="00FF6576">
      <w:pPr>
        <w:numPr>
          <w:ilvl w:val="0"/>
          <w:numId w:val="19"/>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az egyesület napi ügyeinek vitele, az ügyvezetés hatáskörébe tartozó ügyekben a döntések meghozatala,</w:t>
      </w:r>
    </w:p>
    <w:p w14:paraId="29AD8BB7" w14:textId="322A6D90" w:rsidR="00F752A7" w:rsidRPr="007738E1" w:rsidRDefault="00F752A7" w:rsidP="00FF6576">
      <w:pPr>
        <w:numPr>
          <w:ilvl w:val="0"/>
          <w:numId w:val="19"/>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beszámolók előkészítése és azoknak a </w:t>
      </w:r>
      <w:r w:rsidR="007D36A2" w:rsidRPr="007738E1">
        <w:rPr>
          <w:rFonts w:asciiTheme="minorHAnsi" w:hAnsiTheme="minorHAnsi" w:cs="Calibri Light"/>
        </w:rPr>
        <w:t>küldött</w:t>
      </w:r>
      <w:r w:rsidRPr="007738E1">
        <w:rPr>
          <w:rFonts w:asciiTheme="minorHAnsi" w:hAnsiTheme="minorHAnsi" w:cs="Calibri Light"/>
        </w:rPr>
        <w:t>gyűlés eléterjesztése,</w:t>
      </w:r>
    </w:p>
    <w:p w14:paraId="01D5C446" w14:textId="77053A0C" w:rsidR="00F752A7" w:rsidRPr="007738E1" w:rsidRDefault="00F752A7" w:rsidP="00FF6576">
      <w:pPr>
        <w:numPr>
          <w:ilvl w:val="0"/>
          <w:numId w:val="19"/>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lastRenderedPageBreak/>
        <w:t xml:space="preserve">az éves gazdasági beszámoló és költségvetés előkészítése és annak </w:t>
      </w:r>
      <w:r w:rsidR="00A356AD" w:rsidRPr="007738E1">
        <w:rPr>
          <w:rFonts w:asciiTheme="minorHAnsi" w:hAnsiTheme="minorHAnsi" w:cs="Calibri Light"/>
        </w:rPr>
        <w:t>küldött</w:t>
      </w:r>
      <w:r w:rsidRPr="007738E1">
        <w:rPr>
          <w:rFonts w:asciiTheme="minorHAnsi" w:hAnsiTheme="minorHAnsi" w:cs="Calibri Light"/>
        </w:rPr>
        <w:t>gyűlés elé terjesztése</w:t>
      </w:r>
    </w:p>
    <w:p w14:paraId="00D76E47" w14:textId="371E8768" w:rsidR="00F752A7" w:rsidRPr="007738E1" w:rsidRDefault="00F752A7" w:rsidP="00FF6576">
      <w:pPr>
        <w:numPr>
          <w:ilvl w:val="0"/>
          <w:numId w:val="19"/>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az egyesület vagyonkezelése, a vagyon felhasználására és befektetésére vonatkozó, a </w:t>
      </w:r>
      <w:r w:rsidR="00A356AD" w:rsidRPr="007738E1">
        <w:rPr>
          <w:rFonts w:asciiTheme="minorHAnsi" w:hAnsiTheme="minorHAnsi" w:cs="Calibri Light"/>
        </w:rPr>
        <w:t>küldött</w:t>
      </w:r>
      <w:r w:rsidRPr="007738E1">
        <w:rPr>
          <w:rFonts w:asciiTheme="minorHAnsi" w:hAnsiTheme="minorHAnsi" w:cs="Calibri Light"/>
        </w:rPr>
        <w:t>gyűlés hatáskörébe nem tartozó döntések meghozatala és végrehajtása,</w:t>
      </w:r>
    </w:p>
    <w:p w14:paraId="63AE39CA" w14:textId="77777777" w:rsidR="00F752A7" w:rsidRPr="007738E1" w:rsidRDefault="00F752A7" w:rsidP="00FF6576">
      <w:pPr>
        <w:numPr>
          <w:ilvl w:val="0"/>
          <w:numId w:val="19"/>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az egyesület alapszabály szerinti szervei megalakításának, és a tisztségviselők megválasztásának előkészítése,</w:t>
      </w:r>
    </w:p>
    <w:p w14:paraId="2DEBDA5D" w14:textId="17CE0052" w:rsidR="00F752A7" w:rsidRPr="007738E1" w:rsidRDefault="00F752A7" w:rsidP="00FF6576">
      <w:pPr>
        <w:numPr>
          <w:ilvl w:val="0"/>
          <w:numId w:val="19"/>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a </w:t>
      </w:r>
      <w:r w:rsidR="00A356AD" w:rsidRPr="007738E1">
        <w:rPr>
          <w:rFonts w:asciiTheme="minorHAnsi" w:hAnsiTheme="minorHAnsi" w:cs="Calibri Light"/>
        </w:rPr>
        <w:t>küldött</w:t>
      </w:r>
      <w:r w:rsidRPr="007738E1">
        <w:rPr>
          <w:rFonts w:asciiTheme="minorHAnsi" w:hAnsiTheme="minorHAnsi" w:cs="Calibri Light"/>
        </w:rPr>
        <w:t xml:space="preserve">gyűlés összehívása, a </w:t>
      </w:r>
      <w:r w:rsidR="007D36A2" w:rsidRPr="007738E1">
        <w:rPr>
          <w:rFonts w:asciiTheme="minorHAnsi" w:hAnsiTheme="minorHAnsi" w:cs="Calibri Light"/>
        </w:rPr>
        <w:t>küldött</w:t>
      </w:r>
      <w:r w:rsidRPr="007738E1">
        <w:rPr>
          <w:rFonts w:asciiTheme="minorHAnsi" w:hAnsiTheme="minorHAnsi" w:cs="Calibri Light"/>
        </w:rPr>
        <w:t xml:space="preserve">ek, az egyesület országos tisztségviselői és a tagság értesítése, a </w:t>
      </w:r>
      <w:r w:rsidR="00A356AD" w:rsidRPr="007738E1">
        <w:rPr>
          <w:rFonts w:asciiTheme="minorHAnsi" w:hAnsiTheme="minorHAnsi" w:cs="Calibri Light"/>
        </w:rPr>
        <w:t>küldött</w:t>
      </w:r>
      <w:r w:rsidRPr="007738E1">
        <w:rPr>
          <w:rFonts w:asciiTheme="minorHAnsi" w:hAnsiTheme="minorHAnsi" w:cs="Calibri Light"/>
        </w:rPr>
        <w:t>gyűlés napirendi pontjainak meghatározása</w:t>
      </w:r>
    </w:p>
    <w:p w14:paraId="4C24DC4E" w14:textId="71C9F09A" w:rsidR="00F752A7" w:rsidRPr="007738E1" w:rsidRDefault="00F752A7" w:rsidP="00FF6576">
      <w:pPr>
        <w:numPr>
          <w:ilvl w:val="0"/>
          <w:numId w:val="19"/>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részvétel a </w:t>
      </w:r>
      <w:r w:rsidR="00A356AD" w:rsidRPr="007738E1">
        <w:rPr>
          <w:rFonts w:asciiTheme="minorHAnsi" w:hAnsiTheme="minorHAnsi" w:cs="Calibri Light"/>
        </w:rPr>
        <w:t>küldött</w:t>
      </w:r>
      <w:r w:rsidRPr="007738E1">
        <w:rPr>
          <w:rFonts w:asciiTheme="minorHAnsi" w:hAnsiTheme="minorHAnsi" w:cs="Calibri Light"/>
        </w:rPr>
        <w:t>gyűlésen és válaszadás az egyesülettel kapcsolatos kérdésekre,</w:t>
      </w:r>
    </w:p>
    <w:p w14:paraId="3D2470DB" w14:textId="77777777" w:rsidR="00F752A7" w:rsidRPr="007738E1" w:rsidRDefault="00F752A7" w:rsidP="00FF6576">
      <w:pPr>
        <w:numPr>
          <w:ilvl w:val="0"/>
          <w:numId w:val="19"/>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 TT üléseinek az összehívása a napirendi pontok megadásával,</w:t>
      </w:r>
    </w:p>
    <w:p w14:paraId="3A0A5734" w14:textId="4E7627E6" w:rsidR="00F752A7" w:rsidRPr="007738E1" w:rsidRDefault="00F752A7" w:rsidP="00FF6576">
      <w:pPr>
        <w:numPr>
          <w:ilvl w:val="0"/>
          <w:numId w:val="19"/>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a </w:t>
      </w:r>
      <w:r w:rsidR="00A356AD" w:rsidRPr="007738E1">
        <w:rPr>
          <w:rFonts w:asciiTheme="minorHAnsi" w:hAnsiTheme="minorHAnsi" w:cs="Calibri Light"/>
        </w:rPr>
        <w:t>küldött</w:t>
      </w:r>
      <w:r w:rsidRPr="007738E1">
        <w:rPr>
          <w:rFonts w:asciiTheme="minorHAnsi" w:hAnsiTheme="minorHAnsi" w:cs="Calibri Light"/>
        </w:rPr>
        <w:t>gyűlés és a TT ülés határozatai végrehajtásának az irányítása,</w:t>
      </w:r>
    </w:p>
    <w:p w14:paraId="39C030F8" w14:textId="77777777" w:rsidR="00F752A7" w:rsidRPr="007738E1" w:rsidRDefault="00F752A7" w:rsidP="00FF6576">
      <w:pPr>
        <w:numPr>
          <w:ilvl w:val="0"/>
          <w:numId w:val="19"/>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kéthavonta elnöki értekezletek tartása a bizottsági elnökök és a jogtanácsos részvételével,</w:t>
      </w:r>
    </w:p>
    <w:p w14:paraId="1D237416" w14:textId="77777777" w:rsidR="00F752A7" w:rsidRPr="007738E1" w:rsidRDefault="00F752A7" w:rsidP="00FF6576">
      <w:pPr>
        <w:numPr>
          <w:ilvl w:val="0"/>
          <w:numId w:val="19"/>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 tagság nyilvántartása,</w:t>
      </w:r>
    </w:p>
    <w:p w14:paraId="7429293C" w14:textId="77777777" w:rsidR="00F752A7" w:rsidRPr="007738E1" w:rsidRDefault="00F752A7" w:rsidP="00FF6576">
      <w:pPr>
        <w:numPr>
          <w:ilvl w:val="0"/>
          <w:numId w:val="19"/>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az egyesület határozatainak, szervezeti okiratainak és egyéb dokumentumainak vezetése,</w:t>
      </w:r>
    </w:p>
    <w:p w14:paraId="6A1FDA4E" w14:textId="77777777" w:rsidR="00F752A7" w:rsidRPr="007738E1" w:rsidRDefault="00F752A7" w:rsidP="00FF6576">
      <w:pPr>
        <w:numPr>
          <w:ilvl w:val="0"/>
          <w:numId w:val="19"/>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az egyesület működésével kapcsolatos iratok megőrzése,</w:t>
      </w:r>
    </w:p>
    <w:p w14:paraId="6306D7BF" w14:textId="77777777" w:rsidR="00F752A7" w:rsidRPr="007738E1" w:rsidRDefault="00F752A7" w:rsidP="00FF6576">
      <w:pPr>
        <w:numPr>
          <w:ilvl w:val="0"/>
          <w:numId w:val="19"/>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az egyesületet érintő megszűnési ok fennállásának mindenkori vizsgálata és annak bekövetkezte esetén az e törvényben előírt intézkedések megtétele,</w:t>
      </w:r>
    </w:p>
    <w:p w14:paraId="188FAC6E" w14:textId="77777777" w:rsidR="00F752A7" w:rsidRPr="007738E1" w:rsidRDefault="00F752A7" w:rsidP="00FF6576">
      <w:pPr>
        <w:numPr>
          <w:ilvl w:val="0"/>
          <w:numId w:val="19"/>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szerződések kötése és teljesítésük ellenőrzése más, az egyesület számára szolgáltatást, támogatást vagy anyagi javakat nyújtó személyekkel, szervezetekkel vagy vállalkozásokkal,</w:t>
      </w:r>
    </w:p>
    <w:p w14:paraId="5AD6BCF8" w14:textId="77777777" w:rsidR="00F752A7" w:rsidRPr="007738E1" w:rsidRDefault="00F752A7" w:rsidP="00FF6576">
      <w:pPr>
        <w:numPr>
          <w:ilvl w:val="0"/>
          <w:numId w:val="19"/>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munkaszerződés kötése és munkaköri leírás készítése az egyesület alkalmazottjai részére,</w:t>
      </w:r>
    </w:p>
    <w:p w14:paraId="7B1C5B18" w14:textId="012C29A2" w:rsidR="00F752A7" w:rsidRPr="007738E1" w:rsidRDefault="00F752A7" w:rsidP="00FF6576">
      <w:pPr>
        <w:numPr>
          <w:ilvl w:val="0"/>
          <w:numId w:val="19"/>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szerződések kötése önkéntes szolg</w:t>
      </w:r>
      <w:r w:rsidR="008B0A12" w:rsidRPr="007738E1">
        <w:rPr>
          <w:rFonts w:asciiTheme="minorHAnsi" w:hAnsiTheme="minorHAnsi" w:cs="Calibri Light"/>
        </w:rPr>
        <w:t>álatot végző tisztségviselőkkel,</w:t>
      </w:r>
    </w:p>
    <w:p w14:paraId="5020460C" w14:textId="635A6B8A" w:rsidR="008B0A12" w:rsidRPr="009D7F7F" w:rsidRDefault="008B0A12" w:rsidP="00FF6576">
      <w:pPr>
        <w:numPr>
          <w:ilvl w:val="0"/>
          <w:numId w:val="19"/>
        </w:numPr>
        <w:tabs>
          <w:tab w:val="left" w:pos="284"/>
          <w:tab w:val="left" w:pos="680"/>
          <w:tab w:val="left" w:pos="851"/>
        </w:tabs>
        <w:autoSpaceDE w:val="0"/>
        <w:autoSpaceDN w:val="0"/>
        <w:adjustRightInd w:val="0"/>
        <w:jc w:val="both"/>
        <w:rPr>
          <w:rFonts w:asciiTheme="minorHAnsi" w:hAnsiTheme="minorHAnsi" w:cs="Calibri Light"/>
        </w:rPr>
      </w:pPr>
      <w:r w:rsidRPr="009D7F7F">
        <w:rPr>
          <w:rFonts w:asciiTheme="minorHAnsi" w:hAnsiTheme="minorHAnsi" w:cs="Calibri Light"/>
        </w:rPr>
        <w:t xml:space="preserve">a Magyarországi Református Egyház Zsinatával kapcsolattartó tiszteletbeli elnök </w:t>
      </w:r>
      <w:r w:rsidR="000C03F0" w:rsidRPr="009D7F7F">
        <w:rPr>
          <w:rFonts w:asciiTheme="minorHAnsi" w:hAnsiTheme="minorHAnsi" w:cs="Calibri Light"/>
        </w:rPr>
        <w:t xml:space="preserve">folyamatos tájékoztatása a Szövetségben folyó munkákról, éves programról, elnökségi és </w:t>
      </w:r>
      <w:r w:rsidR="007D36A2" w:rsidRPr="009D7F7F">
        <w:rPr>
          <w:rFonts w:asciiTheme="minorHAnsi" w:hAnsiTheme="minorHAnsi" w:cs="Calibri Light"/>
        </w:rPr>
        <w:t>küldött</w:t>
      </w:r>
      <w:r w:rsidR="000C03F0" w:rsidRPr="009D7F7F">
        <w:rPr>
          <w:rFonts w:asciiTheme="minorHAnsi" w:hAnsiTheme="minorHAnsi" w:cs="Calibri Light"/>
        </w:rPr>
        <w:t xml:space="preserve">gyűlési határozatokról, </w:t>
      </w:r>
      <w:r w:rsidR="00A97791" w:rsidRPr="009D7F7F">
        <w:rPr>
          <w:rFonts w:asciiTheme="minorHAnsi" w:hAnsiTheme="minorHAnsi" w:cs="Calibri Light"/>
        </w:rPr>
        <w:t>valamint véleményének kikérése a döntések előkészítése során.</w:t>
      </w:r>
    </w:p>
    <w:p w14:paraId="777A3486" w14:textId="77777777" w:rsidR="008B0A12" w:rsidRPr="007738E1" w:rsidRDefault="008B0A12" w:rsidP="00FF6576">
      <w:pPr>
        <w:tabs>
          <w:tab w:val="left" w:pos="284"/>
          <w:tab w:val="left" w:pos="680"/>
          <w:tab w:val="left" w:pos="851"/>
        </w:tabs>
        <w:autoSpaceDE w:val="0"/>
        <w:autoSpaceDN w:val="0"/>
        <w:adjustRightInd w:val="0"/>
        <w:jc w:val="both"/>
        <w:rPr>
          <w:rFonts w:asciiTheme="minorHAnsi" w:hAnsiTheme="minorHAnsi" w:cs="Calibri Light"/>
        </w:rPr>
      </w:pPr>
    </w:p>
    <w:p w14:paraId="09DFA23B" w14:textId="73855675"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Feladatainak teljesítéséért felelősséggel tartozik a </w:t>
      </w:r>
      <w:r w:rsidR="00A356AD" w:rsidRPr="007738E1">
        <w:rPr>
          <w:rFonts w:asciiTheme="minorHAnsi" w:hAnsiTheme="minorHAnsi" w:cs="Calibri Light"/>
        </w:rPr>
        <w:t>küldött</w:t>
      </w:r>
      <w:r w:rsidRPr="007738E1">
        <w:rPr>
          <w:rFonts w:asciiTheme="minorHAnsi" w:hAnsiTheme="minorHAnsi" w:cs="Calibri Light"/>
        </w:rPr>
        <w:t>gyűlésnek.</w:t>
      </w:r>
    </w:p>
    <w:p w14:paraId="635F644F" w14:textId="77777777" w:rsidR="00F752A7" w:rsidRPr="007738E1" w:rsidRDefault="00F752A7" w:rsidP="00FF6576">
      <w:pPr>
        <w:tabs>
          <w:tab w:val="left" w:pos="284"/>
          <w:tab w:val="left" w:pos="851"/>
        </w:tabs>
        <w:autoSpaceDE w:val="0"/>
        <w:autoSpaceDN w:val="0"/>
        <w:adjustRightInd w:val="0"/>
        <w:jc w:val="both"/>
        <w:rPr>
          <w:rFonts w:asciiTheme="minorHAnsi" w:hAnsiTheme="minorHAnsi" w:cs="Calibri Light"/>
          <w:b/>
          <w:bCs/>
        </w:rPr>
      </w:pPr>
      <w:r w:rsidRPr="007738E1">
        <w:rPr>
          <w:rFonts w:asciiTheme="minorHAnsi" w:hAnsiTheme="minorHAnsi" w:cs="Calibri Light"/>
          <w:b/>
          <w:bCs/>
        </w:rPr>
        <w:t>2. A bizottságok</w:t>
      </w:r>
    </w:p>
    <w:p w14:paraId="5D981159" w14:textId="77777777" w:rsidR="00F752A7" w:rsidRPr="007738E1" w:rsidRDefault="00F752A7" w:rsidP="00FF6576">
      <w:p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2.1.</w:t>
      </w:r>
      <w:r w:rsidRPr="007738E1">
        <w:rPr>
          <w:rFonts w:asciiTheme="minorHAnsi" w:hAnsiTheme="minorHAnsi" w:cs="Calibri Light"/>
        </w:rPr>
        <w:t xml:space="preserve"> Az egyesület országos ügyvezetésében az ügyvezető elnököt a következő bizottságok segítik:</w:t>
      </w:r>
    </w:p>
    <w:p w14:paraId="2DDE7DB1" w14:textId="77777777" w:rsidR="00F752A7" w:rsidRPr="007738E1" w:rsidRDefault="00F752A7" w:rsidP="00FF6576">
      <w:pPr>
        <w:tabs>
          <w:tab w:val="left" w:pos="284"/>
          <w:tab w:val="left" w:pos="851"/>
        </w:tabs>
        <w:autoSpaceDE w:val="0"/>
        <w:autoSpaceDN w:val="0"/>
        <w:adjustRightInd w:val="0"/>
        <w:ind w:left="708"/>
        <w:jc w:val="both"/>
        <w:rPr>
          <w:rFonts w:asciiTheme="minorHAnsi" w:hAnsiTheme="minorHAnsi" w:cs="Calibri Light"/>
        </w:rPr>
      </w:pPr>
      <w:r w:rsidRPr="007738E1">
        <w:rPr>
          <w:rFonts w:asciiTheme="minorHAnsi" w:hAnsiTheme="minorHAnsi" w:cs="Calibri Light"/>
        </w:rPr>
        <w:t>etikai bizottság,</w:t>
      </w:r>
    </w:p>
    <w:p w14:paraId="4B88BA87" w14:textId="77777777" w:rsidR="00F752A7" w:rsidRPr="007738E1" w:rsidRDefault="00F752A7" w:rsidP="00FF6576">
      <w:pPr>
        <w:tabs>
          <w:tab w:val="left" w:pos="284"/>
          <w:tab w:val="left" w:pos="851"/>
        </w:tabs>
        <w:autoSpaceDE w:val="0"/>
        <w:autoSpaceDN w:val="0"/>
        <w:adjustRightInd w:val="0"/>
        <w:ind w:left="708"/>
        <w:jc w:val="both"/>
        <w:rPr>
          <w:rFonts w:asciiTheme="minorHAnsi" w:hAnsiTheme="minorHAnsi" w:cs="Calibri Light"/>
        </w:rPr>
      </w:pPr>
      <w:r w:rsidRPr="007738E1">
        <w:rPr>
          <w:rFonts w:asciiTheme="minorHAnsi" w:hAnsiTheme="minorHAnsi" w:cs="Calibri Light"/>
        </w:rPr>
        <w:t>gazdasági bizottság,</w:t>
      </w:r>
    </w:p>
    <w:p w14:paraId="5768B4F8" w14:textId="77777777" w:rsidR="00F752A7" w:rsidRPr="007738E1" w:rsidRDefault="00F752A7" w:rsidP="00FF6576">
      <w:pPr>
        <w:tabs>
          <w:tab w:val="left" w:pos="284"/>
          <w:tab w:val="left" w:pos="851"/>
        </w:tabs>
        <w:autoSpaceDE w:val="0"/>
        <w:autoSpaceDN w:val="0"/>
        <w:adjustRightInd w:val="0"/>
        <w:ind w:left="708"/>
        <w:jc w:val="both"/>
        <w:rPr>
          <w:rFonts w:asciiTheme="minorHAnsi" w:hAnsiTheme="minorHAnsi" w:cs="Calibri Light"/>
        </w:rPr>
      </w:pPr>
      <w:r w:rsidRPr="007738E1">
        <w:rPr>
          <w:rFonts w:asciiTheme="minorHAnsi" w:hAnsiTheme="minorHAnsi" w:cs="Calibri Light"/>
        </w:rPr>
        <w:t>missziói bizottság,</w:t>
      </w:r>
    </w:p>
    <w:p w14:paraId="66F36575" w14:textId="77777777" w:rsidR="00F752A7" w:rsidRPr="007738E1" w:rsidRDefault="00F752A7" w:rsidP="00FF6576">
      <w:pPr>
        <w:tabs>
          <w:tab w:val="left" w:pos="284"/>
          <w:tab w:val="left" w:pos="851"/>
        </w:tabs>
        <w:autoSpaceDE w:val="0"/>
        <w:autoSpaceDN w:val="0"/>
        <w:adjustRightInd w:val="0"/>
        <w:ind w:left="708"/>
        <w:jc w:val="both"/>
        <w:rPr>
          <w:rFonts w:asciiTheme="minorHAnsi" w:hAnsiTheme="minorHAnsi" w:cs="Calibri Light"/>
        </w:rPr>
      </w:pPr>
      <w:r w:rsidRPr="007738E1">
        <w:rPr>
          <w:rFonts w:asciiTheme="minorHAnsi" w:hAnsiTheme="minorHAnsi" w:cs="Calibri Light"/>
        </w:rPr>
        <w:t>presbiterképzési bizottság.</w:t>
      </w:r>
    </w:p>
    <w:p w14:paraId="228831C4" w14:textId="77777777" w:rsidR="00F752A7" w:rsidRPr="007738E1" w:rsidRDefault="00F752A7" w:rsidP="00FF6576">
      <w:p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2.2.</w:t>
      </w:r>
      <w:r w:rsidRPr="007738E1">
        <w:rPr>
          <w:rFonts w:asciiTheme="minorHAnsi" w:hAnsiTheme="minorHAnsi" w:cs="Calibri Light"/>
        </w:rPr>
        <w:t xml:space="preserve"> A bizottságokat elnökök vezetik.</w:t>
      </w:r>
    </w:p>
    <w:p w14:paraId="5DE9F422" w14:textId="77777777" w:rsidR="00F752A7" w:rsidRPr="007738E1" w:rsidRDefault="00F752A7" w:rsidP="00FF6576">
      <w:p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2.3.</w:t>
      </w:r>
      <w:r w:rsidRPr="007738E1">
        <w:rPr>
          <w:rFonts w:asciiTheme="minorHAnsi" w:hAnsiTheme="minorHAnsi" w:cs="Calibri Light"/>
        </w:rPr>
        <w:t xml:space="preserve"> A bizottságok tagjait a bizottság elnökének a javaslatára az ügyvezető elnök írásban bízza meg. Tisztségükről a bizottság elnökéhez írásban benyújtott lemondó levele útján mondhatnak le.</w:t>
      </w:r>
    </w:p>
    <w:p w14:paraId="7347A493" w14:textId="77777777" w:rsidR="00F752A7" w:rsidRPr="007738E1" w:rsidRDefault="00F752A7" w:rsidP="00FF6576">
      <w:p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2.4.</w:t>
      </w:r>
      <w:r w:rsidRPr="007738E1">
        <w:rPr>
          <w:rFonts w:asciiTheme="minorHAnsi" w:hAnsiTheme="minorHAnsi" w:cs="Calibri Light"/>
        </w:rPr>
        <w:t xml:space="preserve"> A bizottságok tagjaira a III.5.1. pontban lefektetett szabályok vonatkoznak.</w:t>
      </w:r>
    </w:p>
    <w:p w14:paraId="1E818EA5" w14:textId="77777777" w:rsidR="00F752A7" w:rsidRPr="007738E1" w:rsidRDefault="00F752A7" w:rsidP="00FF6576">
      <w:p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2.5.</w:t>
      </w:r>
      <w:r w:rsidRPr="007738E1">
        <w:rPr>
          <w:rFonts w:asciiTheme="minorHAnsi" w:hAnsiTheme="minorHAnsi" w:cs="Calibri Light"/>
        </w:rPr>
        <w:t xml:space="preserve"> A bizottság évente legalább egy alkalommal ülésezik, amely ülés összehívásáról a bizottság elnöke gondoskodik. Az ülés telefon-konferencia útján vagy egyéb elektronikus eszközökkel is lebonyolítható.</w:t>
      </w:r>
    </w:p>
    <w:p w14:paraId="6B4A1180" w14:textId="4CAC1358" w:rsidR="00F752A7" w:rsidRPr="007738E1" w:rsidRDefault="00F752A7" w:rsidP="00FF6576">
      <w:p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2.6.</w:t>
      </w:r>
      <w:r w:rsidRPr="007738E1">
        <w:rPr>
          <w:rFonts w:asciiTheme="minorHAnsi" w:hAnsiTheme="minorHAnsi" w:cs="Calibri Light"/>
        </w:rPr>
        <w:t xml:space="preserve"> A bizottság elnöke munkájáról az eltelt évről beszámolót, a következő évre pedig munkatervet készít az éves </w:t>
      </w:r>
      <w:r w:rsidR="00A356AD" w:rsidRPr="007738E1">
        <w:rPr>
          <w:rFonts w:asciiTheme="minorHAnsi" w:hAnsiTheme="minorHAnsi" w:cs="Calibri Light"/>
        </w:rPr>
        <w:t>küldött</w:t>
      </w:r>
      <w:r w:rsidRPr="007738E1">
        <w:rPr>
          <w:rFonts w:asciiTheme="minorHAnsi" w:hAnsiTheme="minorHAnsi" w:cs="Calibri Light"/>
        </w:rPr>
        <w:t>gyűlés részére, melyet előzetesen megküld az ügyvezető elnöknek is.</w:t>
      </w:r>
    </w:p>
    <w:p w14:paraId="138E593C" w14:textId="77777777" w:rsidR="00F752A7" w:rsidRPr="007738E1" w:rsidRDefault="00F752A7" w:rsidP="00FF6576">
      <w:p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2.7.</w:t>
      </w:r>
      <w:r w:rsidRPr="007738E1">
        <w:rPr>
          <w:rFonts w:asciiTheme="minorHAnsi" w:hAnsiTheme="minorHAnsi" w:cs="Calibri Light"/>
        </w:rPr>
        <w:t xml:space="preserve"> A bizottságok feladatai</w:t>
      </w:r>
    </w:p>
    <w:p w14:paraId="5701FE7B" w14:textId="77777777" w:rsidR="00F752A7" w:rsidRPr="007738E1" w:rsidRDefault="00F752A7" w:rsidP="00FF6576">
      <w:pPr>
        <w:tabs>
          <w:tab w:val="left" w:pos="284"/>
          <w:tab w:val="left" w:pos="851"/>
        </w:tabs>
        <w:autoSpaceDE w:val="0"/>
        <w:autoSpaceDN w:val="0"/>
        <w:adjustRightInd w:val="0"/>
        <w:ind w:left="284"/>
        <w:jc w:val="both"/>
        <w:rPr>
          <w:rFonts w:asciiTheme="minorHAnsi" w:hAnsiTheme="minorHAnsi" w:cs="Calibri Light"/>
        </w:rPr>
      </w:pPr>
      <w:r w:rsidRPr="007738E1">
        <w:rPr>
          <w:rFonts w:asciiTheme="minorHAnsi" w:hAnsiTheme="minorHAnsi" w:cs="Calibri Light"/>
        </w:rPr>
        <w:t>2.7.1. Az etikai bizottság feladatai:</w:t>
      </w:r>
    </w:p>
    <w:p w14:paraId="028C8A8E" w14:textId="3B836216" w:rsidR="00F752A7" w:rsidRPr="007738E1" w:rsidRDefault="00F752A7" w:rsidP="00FF6576">
      <w:pPr>
        <w:numPr>
          <w:ilvl w:val="0"/>
          <w:numId w:val="11"/>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A </w:t>
      </w:r>
      <w:r w:rsidR="00A356AD" w:rsidRPr="007738E1">
        <w:rPr>
          <w:rFonts w:asciiTheme="minorHAnsi" w:hAnsiTheme="minorHAnsi" w:cs="Calibri Light"/>
        </w:rPr>
        <w:t>küldött</w:t>
      </w:r>
      <w:r w:rsidRPr="007738E1">
        <w:rPr>
          <w:rFonts w:asciiTheme="minorHAnsi" w:hAnsiTheme="minorHAnsi" w:cs="Calibri Light"/>
        </w:rPr>
        <w:t>gyűlés vagy az ügyvezető elnök által a bizottsághoz utalt ügyek kivizsgálása</w:t>
      </w:r>
    </w:p>
    <w:p w14:paraId="64AC2334" w14:textId="77777777" w:rsidR="00F752A7" w:rsidRPr="007738E1" w:rsidRDefault="00F752A7" w:rsidP="00FF6576">
      <w:pPr>
        <w:numPr>
          <w:ilvl w:val="0"/>
          <w:numId w:val="11"/>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 tagok és a területi szervezetek által benyújtott panaszok és kizárási javaslatok kivizsgálása.</w:t>
      </w:r>
    </w:p>
    <w:p w14:paraId="3ACF75E2" w14:textId="77777777" w:rsidR="00F752A7" w:rsidRPr="007738E1" w:rsidRDefault="00F752A7" w:rsidP="00FF6576">
      <w:pPr>
        <w:tabs>
          <w:tab w:val="left" w:pos="284"/>
          <w:tab w:val="left" w:pos="851"/>
        </w:tabs>
        <w:autoSpaceDE w:val="0"/>
        <w:autoSpaceDN w:val="0"/>
        <w:adjustRightInd w:val="0"/>
        <w:ind w:left="708"/>
        <w:jc w:val="both"/>
        <w:rPr>
          <w:rFonts w:asciiTheme="minorHAnsi" w:hAnsiTheme="minorHAnsi" w:cs="Calibri Light"/>
        </w:rPr>
      </w:pPr>
      <w:r w:rsidRPr="007738E1">
        <w:rPr>
          <w:rFonts w:asciiTheme="minorHAnsi" w:hAnsiTheme="minorHAnsi" w:cs="Calibri Light"/>
        </w:rPr>
        <w:t>Az etikai bizottság tagjainak választásáról a IV.2.3. pont, a működés rendjéről az SzMSz rendelkezik.</w:t>
      </w:r>
    </w:p>
    <w:p w14:paraId="43EA3079" w14:textId="77777777" w:rsidR="00F752A7" w:rsidRPr="007738E1" w:rsidRDefault="00F752A7" w:rsidP="00FF6576">
      <w:pPr>
        <w:tabs>
          <w:tab w:val="left" w:pos="284"/>
          <w:tab w:val="left" w:pos="851"/>
        </w:tabs>
        <w:autoSpaceDE w:val="0"/>
        <w:autoSpaceDN w:val="0"/>
        <w:adjustRightInd w:val="0"/>
        <w:ind w:left="284"/>
        <w:jc w:val="both"/>
        <w:rPr>
          <w:rFonts w:asciiTheme="minorHAnsi" w:hAnsiTheme="minorHAnsi" w:cs="Calibri Light"/>
        </w:rPr>
      </w:pPr>
      <w:r w:rsidRPr="007738E1">
        <w:rPr>
          <w:rFonts w:asciiTheme="minorHAnsi" w:hAnsiTheme="minorHAnsi" w:cs="Calibri Light"/>
        </w:rPr>
        <w:t>2.7.2. A gazdasági bizottság feladatai:</w:t>
      </w:r>
    </w:p>
    <w:p w14:paraId="0A5275D7" w14:textId="77777777" w:rsidR="00F752A7" w:rsidRPr="007738E1" w:rsidRDefault="00F752A7" w:rsidP="00FF6576">
      <w:pPr>
        <w:numPr>
          <w:ilvl w:val="0"/>
          <w:numId w:val="12"/>
        </w:num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lastRenderedPageBreak/>
        <w:t xml:space="preserve">az egyesület számviteli politikájának kialakítása, és ennek alapján az egyesület pénzügyi és számviteli rendjének irányítása, </w:t>
      </w:r>
    </w:p>
    <w:p w14:paraId="187F7174" w14:textId="77777777" w:rsidR="00F752A7" w:rsidRPr="007738E1" w:rsidRDefault="00F752A7" w:rsidP="00FF6576">
      <w:pPr>
        <w:numPr>
          <w:ilvl w:val="0"/>
          <w:numId w:val="12"/>
        </w:num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az egyesület gazdasági beszámolójának és mérlegének, közhasznúsági mellékletének, valamint az éves költségvetésnek az összeállítása és a felügyelő bizottság elé terjesztése,</w:t>
      </w:r>
    </w:p>
    <w:p w14:paraId="6C303964" w14:textId="2D1E4A9C" w:rsidR="00F752A7" w:rsidRPr="007738E1" w:rsidRDefault="00F752A7" w:rsidP="00FF6576">
      <w:pPr>
        <w:numPr>
          <w:ilvl w:val="0"/>
          <w:numId w:val="12"/>
        </w:num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a b) pont alatti anyagoknak a felügyelő bizottság, valamint az elnökségi ülés jóváhagyása után, a </w:t>
      </w:r>
      <w:r w:rsidR="00A356AD" w:rsidRPr="007738E1">
        <w:rPr>
          <w:rFonts w:asciiTheme="minorHAnsi" w:hAnsiTheme="minorHAnsi" w:cs="Calibri Light"/>
        </w:rPr>
        <w:t>küldött</w:t>
      </w:r>
      <w:r w:rsidRPr="007738E1">
        <w:rPr>
          <w:rFonts w:asciiTheme="minorHAnsi" w:hAnsiTheme="minorHAnsi" w:cs="Calibri Light"/>
        </w:rPr>
        <w:t>gyűlés elé terjesztése,</w:t>
      </w:r>
    </w:p>
    <w:p w14:paraId="1116B1C2" w14:textId="77777777" w:rsidR="00F752A7" w:rsidRPr="007738E1" w:rsidRDefault="00F752A7" w:rsidP="00FF6576">
      <w:pPr>
        <w:numPr>
          <w:ilvl w:val="0"/>
          <w:numId w:val="12"/>
        </w:num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az egyesület különböző fizetési kötelezettségei határidőre történő teljesítésének figyelemmel kísérése, negyedévenként beszámoló készítése és az elnökség elé terjesztése.</w:t>
      </w:r>
    </w:p>
    <w:p w14:paraId="2EAE1FD7" w14:textId="77777777" w:rsidR="00F752A7" w:rsidRPr="007738E1" w:rsidRDefault="00F752A7" w:rsidP="00FF6576">
      <w:pPr>
        <w:tabs>
          <w:tab w:val="left" w:pos="284"/>
          <w:tab w:val="left" w:pos="851"/>
        </w:tabs>
        <w:autoSpaceDE w:val="0"/>
        <w:autoSpaceDN w:val="0"/>
        <w:adjustRightInd w:val="0"/>
        <w:ind w:left="708"/>
        <w:jc w:val="both"/>
        <w:rPr>
          <w:rFonts w:asciiTheme="minorHAnsi" w:hAnsiTheme="minorHAnsi" w:cs="Calibri Light"/>
        </w:rPr>
      </w:pPr>
      <w:r w:rsidRPr="007738E1">
        <w:rPr>
          <w:rFonts w:asciiTheme="minorHAnsi" w:hAnsiTheme="minorHAnsi" w:cs="Calibri Light"/>
        </w:rPr>
        <w:t>A gazdasági bizottság tagjainak választásáról a IV.2.3. pont, működési rendjéről az SZMSZ rendelkezik.</w:t>
      </w:r>
    </w:p>
    <w:p w14:paraId="69085611" w14:textId="77777777" w:rsidR="00F752A7" w:rsidRPr="007738E1" w:rsidRDefault="00F752A7" w:rsidP="00FF6576">
      <w:pPr>
        <w:tabs>
          <w:tab w:val="left" w:pos="284"/>
          <w:tab w:val="left" w:pos="851"/>
        </w:tabs>
        <w:autoSpaceDE w:val="0"/>
        <w:autoSpaceDN w:val="0"/>
        <w:adjustRightInd w:val="0"/>
        <w:ind w:left="284"/>
        <w:jc w:val="both"/>
        <w:rPr>
          <w:rFonts w:asciiTheme="minorHAnsi" w:hAnsiTheme="minorHAnsi" w:cs="Calibri Light"/>
        </w:rPr>
      </w:pPr>
      <w:r w:rsidRPr="007738E1">
        <w:rPr>
          <w:rFonts w:asciiTheme="minorHAnsi" w:hAnsiTheme="minorHAnsi" w:cs="Calibri Light"/>
        </w:rPr>
        <w:t>2.7.3. A missziói és diakóniai bizottság feladatai:</w:t>
      </w:r>
    </w:p>
    <w:p w14:paraId="7FDAB7A4" w14:textId="77777777" w:rsidR="00F752A7" w:rsidRPr="007738E1" w:rsidRDefault="00F752A7" w:rsidP="00FF6576">
      <w:pPr>
        <w:numPr>
          <w:ilvl w:val="0"/>
          <w:numId w:val="13"/>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Az egyesület missziói és diakóniai munkájára vonatkozó alapelvek és hosszú távú elképzelések kidolgozása a Magyarországi Református Egyház missziói elképzeléseihez illeszkedve, továbbá együttműködve más református egyházi és társadalmi szervezetekkel.</w:t>
      </w:r>
    </w:p>
    <w:p w14:paraId="04C41D3F" w14:textId="5777DD73" w:rsidR="00F752A7" w:rsidRPr="007738E1" w:rsidRDefault="00F752A7" w:rsidP="00FF6576">
      <w:pPr>
        <w:numPr>
          <w:ilvl w:val="0"/>
          <w:numId w:val="13"/>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Évenként a területi szervezetek részére irányelveket ad ki a munkatervek missziói és diakóniai vonatkozásainak megtervezésére, illetve ilyen munkatervet az ügyvezető elnök ill. a </w:t>
      </w:r>
      <w:r w:rsidR="00A356AD" w:rsidRPr="007738E1">
        <w:rPr>
          <w:rFonts w:asciiTheme="minorHAnsi" w:hAnsiTheme="minorHAnsi" w:cs="Calibri Light"/>
        </w:rPr>
        <w:t>küldött</w:t>
      </w:r>
      <w:r w:rsidRPr="007738E1">
        <w:rPr>
          <w:rFonts w:asciiTheme="minorHAnsi" w:hAnsiTheme="minorHAnsi" w:cs="Calibri Light"/>
        </w:rPr>
        <w:t>gyűlés számára készít.</w:t>
      </w:r>
    </w:p>
    <w:p w14:paraId="72A2A75E" w14:textId="77777777" w:rsidR="00F752A7" w:rsidRPr="007738E1" w:rsidRDefault="00F752A7" w:rsidP="00FF6576">
      <w:pPr>
        <w:numPr>
          <w:ilvl w:val="0"/>
          <w:numId w:val="13"/>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Szervezi és irányítja az egyesület missziói és diakóniai munkáját, kiemelve a presbiterek között végzendő evangelizációs szolgálatot.</w:t>
      </w:r>
    </w:p>
    <w:p w14:paraId="64FBA4CD" w14:textId="77777777" w:rsidR="00F752A7" w:rsidRPr="007738E1" w:rsidRDefault="00F752A7" w:rsidP="00FF6576">
      <w:pPr>
        <w:numPr>
          <w:ilvl w:val="0"/>
          <w:numId w:val="13"/>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Az egyesület missziói és diakóniai munkájára vonatkozó alapelvek és hosszú távú elképzelések kidolgozása, figyelembe véve a Magyarországi Református Egyház missziói törvényét, ill. annak missziói elképzeléseihez illeszkedve, továbbá együttműködve más református egyházi és társadalmi szervezetekkel.</w:t>
      </w:r>
    </w:p>
    <w:p w14:paraId="24EE3CCB" w14:textId="77777777" w:rsidR="00F752A7" w:rsidRPr="007738E1" w:rsidRDefault="00F752A7" w:rsidP="00FF6576">
      <w:pPr>
        <w:numPr>
          <w:ilvl w:val="0"/>
          <w:numId w:val="13"/>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Évenként a területi szervezetek részére irányelveket ad ki a munkatervek missziói és diakóniai vonatkozásainak megtervezésére, illetve ilyen munkatervet az országos egyesület számára is készít.</w:t>
      </w:r>
    </w:p>
    <w:p w14:paraId="629EF5EF" w14:textId="77777777" w:rsidR="00F752A7" w:rsidRPr="007738E1" w:rsidRDefault="00F752A7" w:rsidP="00FF6576">
      <w:pPr>
        <w:tabs>
          <w:tab w:val="left" w:pos="284"/>
          <w:tab w:val="left" w:pos="851"/>
        </w:tabs>
        <w:autoSpaceDE w:val="0"/>
        <w:autoSpaceDN w:val="0"/>
        <w:adjustRightInd w:val="0"/>
        <w:ind w:left="708"/>
        <w:jc w:val="both"/>
        <w:rPr>
          <w:rFonts w:asciiTheme="minorHAnsi" w:hAnsiTheme="minorHAnsi" w:cs="Calibri Light"/>
        </w:rPr>
      </w:pPr>
      <w:r w:rsidRPr="007738E1">
        <w:rPr>
          <w:rFonts w:asciiTheme="minorHAnsi" w:hAnsiTheme="minorHAnsi" w:cs="Calibri Light"/>
        </w:rPr>
        <w:t>A missziói és diakóniai bizottság tagjainak választásáról a IV.2.3. pont, működési rendjéről az SZMSZ rendelkezik.</w:t>
      </w:r>
    </w:p>
    <w:p w14:paraId="074DC8E4" w14:textId="77777777" w:rsidR="00F752A7" w:rsidRPr="007738E1" w:rsidRDefault="00F752A7" w:rsidP="00FF6576">
      <w:pPr>
        <w:tabs>
          <w:tab w:val="left" w:pos="284"/>
          <w:tab w:val="left" w:pos="851"/>
        </w:tabs>
        <w:autoSpaceDE w:val="0"/>
        <w:autoSpaceDN w:val="0"/>
        <w:adjustRightInd w:val="0"/>
        <w:ind w:left="284"/>
        <w:jc w:val="both"/>
        <w:rPr>
          <w:rFonts w:asciiTheme="minorHAnsi" w:hAnsiTheme="minorHAnsi" w:cs="Calibri Light"/>
        </w:rPr>
      </w:pPr>
      <w:r w:rsidRPr="007738E1">
        <w:rPr>
          <w:rFonts w:asciiTheme="minorHAnsi" w:hAnsiTheme="minorHAnsi" w:cs="Calibri Light"/>
        </w:rPr>
        <w:t>2.7.4. A presbiterképzési bizottság feladatai:</w:t>
      </w:r>
    </w:p>
    <w:p w14:paraId="4E2077FE" w14:textId="7D3E84FE" w:rsidR="00F752A7" w:rsidRPr="007738E1" w:rsidRDefault="00F752A7" w:rsidP="00FF6576">
      <w:pPr>
        <w:numPr>
          <w:ilvl w:val="0"/>
          <w:numId w:val="14"/>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A presbiterek képzésének, továbbképzésének tartalmára, formájára, rendszerére vonatkozó vizsgálatok végzése és javaslattétel az ügyvezető elnök ill. a </w:t>
      </w:r>
      <w:r w:rsidR="00A356AD" w:rsidRPr="007738E1">
        <w:rPr>
          <w:rFonts w:asciiTheme="minorHAnsi" w:hAnsiTheme="minorHAnsi" w:cs="Calibri Light"/>
        </w:rPr>
        <w:t>küldött</w:t>
      </w:r>
      <w:r w:rsidRPr="007738E1">
        <w:rPr>
          <w:rFonts w:asciiTheme="minorHAnsi" w:hAnsiTheme="minorHAnsi" w:cs="Calibri Light"/>
        </w:rPr>
        <w:t>gyűlés részére,</w:t>
      </w:r>
    </w:p>
    <w:p w14:paraId="4EA828B5" w14:textId="77777777" w:rsidR="00F752A7" w:rsidRPr="007738E1" w:rsidRDefault="00F752A7" w:rsidP="00FF6576">
      <w:pPr>
        <w:numPr>
          <w:ilvl w:val="0"/>
          <w:numId w:val="14"/>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 képzés szervezése, tanácsadással való segítése,</w:t>
      </w:r>
    </w:p>
    <w:p w14:paraId="242E9500" w14:textId="77777777" w:rsidR="00F752A7" w:rsidRPr="007738E1" w:rsidRDefault="00F752A7" w:rsidP="00FF6576">
      <w:pPr>
        <w:numPr>
          <w:ilvl w:val="0"/>
          <w:numId w:val="14"/>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Éves munkaterv készítése az egyesületi munkaterv részeként és beszámoló készítése a végzett munkáról.</w:t>
      </w:r>
    </w:p>
    <w:p w14:paraId="2A16F466" w14:textId="77777777" w:rsidR="00F752A7" w:rsidRPr="007738E1" w:rsidRDefault="00F752A7" w:rsidP="00FF6576">
      <w:pPr>
        <w:numPr>
          <w:ilvl w:val="0"/>
          <w:numId w:val="14"/>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Szerkeszti a Presbiterképzési Füzetek c. sorozatot és szervezi annak kiadását, terjesztését, illetve  közzétételét a </w:t>
      </w:r>
      <w:hyperlink r:id="rId9" w:history="1">
        <w:r w:rsidRPr="007738E1">
          <w:rPr>
            <w:rStyle w:val="Hiperhivatkozs"/>
            <w:rFonts w:asciiTheme="minorHAnsi" w:hAnsiTheme="minorHAnsi" w:cs="Calibri Light"/>
            <w:color w:val="auto"/>
            <w:u w:val="none"/>
          </w:rPr>
          <w:t>www.presbiteriszovetseg.hu</w:t>
        </w:r>
      </w:hyperlink>
      <w:r w:rsidRPr="007738E1">
        <w:rPr>
          <w:rFonts w:asciiTheme="minorHAnsi" w:hAnsiTheme="minorHAnsi" w:cs="Calibri Light"/>
        </w:rPr>
        <w:t xml:space="preserve"> honlapon.</w:t>
      </w:r>
    </w:p>
    <w:p w14:paraId="4DAAA6E6" w14:textId="77777777" w:rsidR="00F752A7" w:rsidRPr="007738E1" w:rsidRDefault="00F752A7" w:rsidP="00FF6576">
      <w:pPr>
        <w:tabs>
          <w:tab w:val="left" w:pos="284"/>
          <w:tab w:val="left" w:pos="851"/>
        </w:tabs>
        <w:autoSpaceDE w:val="0"/>
        <w:autoSpaceDN w:val="0"/>
        <w:adjustRightInd w:val="0"/>
        <w:ind w:left="708"/>
        <w:jc w:val="both"/>
        <w:rPr>
          <w:rFonts w:asciiTheme="minorHAnsi" w:hAnsiTheme="minorHAnsi" w:cs="Calibri Light"/>
        </w:rPr>
      </w:pPr>
      <w:r w:rsidRPr="007738E1">
        <w:rPr>
          <w:rFonts w:asciiTheme="minorHAnsi" w:hAnsiTheme="minorHAnsi" w:cs="Calibri Light"/>
        </w:rPr>
        <w:t>A presbiterképzési bizottság tagjainak választásáról a IV.2.3. pont,</w:t>
      </w:r>
      <w:r w:rsidRPr="007738E1">
        <w:rPr>
          <w:rFonts w:asciiTheme="minorHAnsi" w:hAnsiTheme="minorHAnsi" w:cs="Calibri Light"/>
          <w:color w:val="FF0000"/>
        </w:rPr>
        <w:t xml:space="preserve"> </w:t>
      </w:r>
      <w:r w:rsidRPr="007738E1">
        <w:rPr>
          <w:rFonts w:asciiTheme="minorHAnsi" w:hAnsiTheme="minorHAnsi" w:cs="Calibri Light"/>
        </w:rPr>
        <w:t>működési rendjéről az SZMSZ rendelkezik.</w:t>
      </w:r>
    </w:p>
    <w:p w14:paraId="26D1A816" w14:textId="77777777" w:rsidR="00F752A7" w:rsidRPr="007738E1" w:rsidRDefault="00F752A7" w:rsidP="00FF6576">
      <w:pPr>
        <w:tabs>
          <w:tab w:val="left" w:pos="284"/>
          <w:tab w:val="left" w:pos="851"/>
        </w:tabs>
        <w:autoSpaceDE w:val="0"/>
        <w:autoSpaceDN w:val="0"/>
        <w:adjustRightInd w:val="0"/>
        <w:jc w:val="both"/>
        <w:rPr>
          <w:rFonts w:asciiTheme="minorHAnsi" w:hAnsiTheme="minorHAnsi" w:cs="Calibri Light"/>
          <w:b/>
          <w:bCs/>
        </w:rPr>
      </w:pPr>
      <w:r w:rsidRPr="007738E1">
        <w:rPr>
          <w:rFonts w:asciiTheme="minorHAnsi" w:hAnsiTheme="minorHAnsi" w:cs="Calibri Light"/>
          <w:b/>
          <w:bCs/>
        </w:rPr>
        <w:t>3. A tanácsadók</w:t>
      </w:r>
    </w:p>
    <w:p w14:paraId="542A285C" w14:textId="77777777" w:rsidR="00F752A7" w:rsidRPr="007738E1" w:rsidRDefault="00F752A7" w:rsidP="00FF6576">
      <w:p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3.1.</w:t>
      </w:r>
      <w:r w:rsidRPr="007738E1">
        <w:rPr>
          <w:rFonts w:asciiTheme="minorHAnsi" w:hAnsiTheme="minorHAnsi" w:cs="Calibri Light"/>
        </w:rPr>
        <w:t xml:space="preserve"> A teológiai tanácsadó feladatai:</w:t>
      </w:r>
    </w:p>
    <w:p w14:paraId="705B3F7D" w14:textId="77777777" w:rsidR="00F752A7" w:rsidRPr="007738E1" w:rsidRDefault="00F752A7" w:rsidP="00FF6576">
      <w:pPr>
        <w:numPr>
          <w:ilvl w:val="0"/>
          <w:numId w:val="15"/>
        </w:numPr>
        <w:tabs>
          <w:tab w:val="clear" w:pos="1211"/>
          <w:tab w:val="left" w:pos="284"/>
          <w:tab w:val="left" w:pos="851"/>
          <w:tab w:val="num" w:pos="1571"/>
        </w:tabs>
        <w:autoSpaceDE w:val="0"/>
        <w:autoSpaceDN w:val="0"/>
        <w:adjustRightInd w:val="0"/>
        <w:ind w:left="644"/>
        <w:jc w:val="both"/>
        <w:rPr>
          <w:rFonts w:asciiTheme="minorHAnsi" w:hAnsiTheme="minorHAnsi" w:cs="Calibri Light"/>
        </w:rPr>
      </w:pPr>
      <w:r w:rsidRPr="007738E1">
        <w:rPr>
          <w:rFonts w:asciiTheme="minorHAnsi" w:hAnsiTheme="minorHAnsi" w:cs="Calibri Light"/>
        </w:rPr>
        <w:t>Állásfoglalás az egyesületen belül felmerülő vitás teológiai, bibliamagyarázati, liturgiai kérdésekben</w:t>
      </w:r>
    </w:p>
    <w:p w14:paraId="779F9817" w14:textId="77777777" w:rsidR="00F752A7" w:rsidRPr="007738E1" w:rsidRDefault="00F752A7" w:rsidP="00FF6576">
      <w:pPr>
        <w:numPr>
          <w:ilvl w:val="0"/>
          <w:numId w:val="15"/>
        </w:numPr>
        <w:tabs>
          <w:tab w:val="clear" w:pos="1211"/>
          <w:tab w:val="left" w:pos="284"/>
          <w:tab w:val="left" w:pos="851"/>
          <w:tab w:val="num" w:pos="1571"/>
        </w:tabs>
        <w:autoSpaceDE w:val="0"/>
        <w:autoSpaceDN w:val="0"/>
        <w:adjustRightInd w:val="0"/>
        <w:ind w:left="644"/>
        <w:jc w:val="both"/>
        <w:rPr>
          <w:rFonts w:asciiTheme="minorHAnsi" w:hAnsiTheme="minorHAnsi" w:cs="Calibri Light"/>
        </w:rPr>
      </w:pPr>
      <w:r w:rsidRPr="007738E1">
        <w:rPr>
          <w:rFonts w:asciiTheme="minorHAnsi" w:hAnsiTheme="minorHAnsi" w:cs="Calibri Light"/>
        </w:rPr>
        <w:t>Felkérésre a kiadásra szánt cikkek, kiadványok ellenőrzése teológiai szempontból</w:t>
      </w:r>
    </w:p>
    <w:p w14:paraId="409AA9F5" w14:textId="77777777" w:rsidR="00F752A7" w:rsidRPr="007738E1" w:rsidRDefault="00F752A7" w:rsidP="00FF6576">
      <w:pPr>
        <w:numPr>
          <w:ilvl w:val="0"/>
          <w:numId w:val="15"/>
        </w:numPr>
        <w:tabs>
          <w:tab w:val="clear" w:pos="1211"/>
          <w:tab w:val="left" w:pos="284"/>
          <w:tab w:val="left" w:pos="851"/>
          <w:tab w:val="num" w:pos="1571"/>
        </w:tabs>
        <w:autoSpaceDE w:val="0"/>
        <w:autoSpaceDN w:val="0"/>
        <w:adjustRightInd w:val="0"/>
        <w:ind w:left="644"/>
        <w:jc w:val="both"/>
        <w:rPr>
          <w:rFonts w:asciiTheme="minorHAnsi" w:hAnsiTheme="minorHAnsi" w:cs="Calibri Light"/>
        </w:rPr>
      </w:pPr>
      <w:r w:rsidRPr="007738E1">
        <w:rPr>
          <w:rFonts w:asciiTheme="minorHAnsi" w:hAnsiTheme="minorHAnsi" w:cs="Calibri Light"/>
        </w:rPr>
        <w:t>Tanácsadás a presbiterképzési alkalmak előadóinak felkérése terén.</w:t>
      </w:r>
    </w:p>
    <w:p w14:paraId="087702BC" w14:textId="77777777" w:rsidR="00F752A7" w:rsidRPr="007738E1" w:rsidRDefault="00F752A7" w:rsidP="00FF6576">
      <w:p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 xml:space="preserve">3.2. </w:t>
      </w:r>
      <w:r w:rsidRPr="007738E1">
        <w:rPr>
          <w:rFonts w:asciiTheme="minorHAnsi" w:hAnsiTheme="minorHAnsi" w:cs="Calibri Light"/>
        </w:rPr>
        <w:t>A nemzetközi tanácsadó feladatai:</w:t>
      </w:r>
    </w:p>
    <w:p w14:paraId="58B09AE5" w14:textId="77777777" w:rsidR="00F752A7" w:rsidRPr="007738E1" w:rsidRDefault="00F752A7" w:rsidP="00FF6576">
      <w:pPr>
        <w:numPr>
          <w:ilvl w:val="1"/>
          <w:numId w:val="16"/>
        </w:numPr>
        <w:tabs>
          <w:tab w:val="clear" w:pos="1201"/>
          <w:tab w:val="left" w:pos="284"/>
          <w:tab w:val="left" w:pos="680"/>
          <w:tab w:val="left" w:pos="851"/>
          <w:tab w:val="num" w:pos="1561"/>
        </w:tabs>
        <w:autoSpaceDE w:val="0"/>
        <w:autoSpaceDN w:val="0"/>
        <w:adjustRightInd w:val="0"/>
        <w:ind w:left="644"/>
        <w:jc w:val="both"/>
        <w:rPr>
          <w:rFonts w:asciiTheme="minorHAnsi" w:hAnsiTheme="minorHAnsi" w:cs="Calibri Light"/>
        </w:rPr>
      </w:pPr>
      <w:r w:rsidRPr="007738E1">
        <w:rPr>
          <w:rFonts w:asciiTheme="minorHAnsi" w:hAnsiTheme="minorHAnsi" w:cs="Calibri Light"/>
        </w:rPr>
        <w:lastRenderedPageBreak/>
        <w:t>Kapcsolattartás a határon túli presbiteri szövetségekkel és ahol ilyen nincs, a presbitériumokat tömörítő református egyháztestekkel.</w:t>
      </w:r>
    </w:p>
    <w:p w14:paraId="0A3330AA" w14:textId="77777777" w:rsidR="00F752A7" w:rsidRPr="007738E1" w:rsidRDefault="00F752A7" w:rsidP="00FF6576">
      <w:pPr>
        <w:numPr>
          <w:ilvl w:val="1"/>
          <w:numId w:val="16"/>
        </w:numPr>
        <w:tabs>
          <w:tab w:val="clear" w:pos="1201"/>
          <w:tab w:val="left" w:pos="284"/>
          <w:tab w:val="left" w:pos="680"/>
          <w:tab w:val="left" w:pos="851"/>
          <w:tab w:val="num" w:pos="1561"/>
        </w:tabs>
        <w:autoSpaceDE w:val="0"/>
        <w:autoSpaceDN w:val="0"/>
        <w:adjustRightInd w:val="0"/>
        <w:ind w:left="644"/>
        <w:jc w:val="both"/>
        <w:rPr>
          <w:rFonts w:asciiTheme="minorHAnsi" w:hAnsiTheme="minorHAnsi" w:cs="Calibri Light"/>
        </w:rPr>
      </w:pPr>
      <w:r w:rsidRPr="007738E1">
        <w:rPr>
          <w:rFonts w:asciiTheme="minorHAnsi" w:hAnsiTheme="minorHAnsi" w:cs="Calibri Light"/>
        </w:rPr>
        <w:t>Kapcsolattartás a magyarországi kisebbségeket tömörítő református gyülekezetekkel.</w:t>
      </w:r>
    </w:p>
    <w:p w14:paraId="68DEABB1" w14:textId="77777777" w:rsidR="00F752A7" w:rsidRPr="007738E1" w:rsidRDefault="00F752A7" w:rsidP="00FF6576">
      <w:pPr>
        <w:numPr>
          <w:ilvl w:val="1"/>
          <w:numId w:val="16"/>
        </w:numPr>
        <w:tabs>
          <w:tab w:val="clear" w:pos="1201"/>
          <w:tab w:val="left" w:pos="284"/>
          <w:tab w:val="left" w:pos="680"/>
          <w:tab w:val="left" w:pos="851"/>
          <w:tab w:val="num" w:pos="1561"/>
        </w:tabs>
        <w:autoSpaceDE w:val="0"/>
        <w:autoSpaceDN w:val="0"/>
        <w:adjustRightInd w:val="0"/>
        <w:ind w:left="644"/>
        <w:jc w:val="both"/>
        <w:rPr>
          <w:rFonts w:asciiTheme="minorHAnsi" w:hAnsiTheme="minorHAnsi" w:cs="Calibri Light"/>
        </w:rPr>
      </w:pPr>
      <w:r w:rsidRPr="007738E1">
        <w:rPr>
          <w:rFonts w:asciiTheme="minorHAnsi" w:hAnsiTheme="minorHAnsi" w:cs="Calibri Light"/>
        </w:rPr>
        <w:t>Az egyesület által megkötött együttműködési megállapodások tartalmának megvalósítása feletti őrködés és rendszeres találkozások szervezése.</w:t>
      </w:r>
    </w:p>
    <w:p w14:paraId="416D9F82" w14:textId="77777777" w:rsidR="00F752A7" w:rsidRPr="007738E1" w:rsidRDefault="00F752A7" w:rsidP="00FF6576">
      <w:pPr>
        <w:numPr>
          <w:ilvl w:val="1"/>
          <w:numId w:val="16"/>
        </w:numPr>
        <w:tabs>
          <w:tab w:val="clear" w:pos="1201"/>
          <w:tab w:val="left" w:pos="284"/>
          <w:tab w:val="left" w:pos="680"/>
          <w:tab w:val="left" w:pos="851"/>
          <w:tab w:val="num" w:pos="1561"/>
        </w:tabs>
        <w:autoSpaceDE w:val="0"/>
        <w:autoSpaceDN w:val="0"/>
        <w:adjustRightInd w:val="0"/>
        <w:ind w:left="644"/>
        <w:jc w:val="both"/>
        <w:rPr>
          <w:rFonts w:asciiTheme="minorHAnsi" w:hAnsiTheme="minorHAnsi" w:cs="Calibri Light"/>
        </w:rPr>
      </w:pPr>
      <w:r w:rsidRPr="007738E1">
        <w:rPr>
          <w:rFonts w:asciiTheme="minorHAnsi" w:hAnsiTheme="minorHAnsi" w:cs="Calibri Light"/>
        </w:rPr>
        <w:t>Kapcsolattartás és együttműködés keresése más keresztyén felekezetekkel.</w:t>
      </w:r>
    </w:p>
    <w:p w14:paraId="258D21E2" w14:textId="77777777" w:rsidR="00F752A7" w:rsidRPr="007738E1" w:rsidRDefault="00F752A7" w:rsidP="00FF6576">
      <w:p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3.3.</w:t>
      </w:r>
      <w:r w:rsidRPr="007738E1">
        <w:rPr>
          <w:rFonts w:asciiTheme="minorHAnsi" w:hAnsiTheme="minorHAnsi" w:cs="Calibri Light"/>
        </w:rPr>
        <w:t xml:space="preserve"> A diakóniai tanácsadó feladatai</w:t>
      </w:r>
    </w:p>
    <w:p w14:paraId="3259A4E8" w14:textId="77777777" w:rsidR="00F752A7" w:rsidRPr="007738E1" w:rsidRDefault="00F752A7" w:rsidP="00FF6576">
      <w:pPr>
        <w:numPr>
          <w:ilvl w:val="2"/>
          <w:numId w:val="16"/>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Kapcsolattartás az MRE diakóniai intézményeivel.</w:t>
      </w:r>
    </w:p>
    <w:p w14:paraId="34182EE6" w14:textId="053735C4" w:rsidR="00F752A7" w:rsidRPr="007738E1" w:rsidRDefault="00F752A7" w:rsidP="00FF6576">
      <w:pPr>
        <w:numPr>
          <w:ilvl w:val="2"/>
          <w:numId w:val="16"/>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Tanácsadás az egyesület kórházmissziói, cigánymissziói, beteggondozói, szegénygondozói szolgálataihoz.</w:t>
      </w:r>
    </w:p>
    <w:p w14:paraId="1ECC067F" w14:textId="77777777" w:rsidR="00F752A7" w:rsidRPr="007738E1" w:rsidRDefault="00F752A7" w:rsidP="00FF6576">
      <w:pPr>
        <w:numPr>
          <w:ilvl w:val="2"/>
          <w:numId w:val="16"/>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Tanácsadás az egyesület határon túli egészséggondozó szolgálatához.</w:t>
      </w:r>
    </w:p>
    <w:p w14:paraId="142200EB" w14:textId="77777777" w:rsidR="00F752A7" w:rsidRPr="007738E1" w:rsidRDefault="00F752A7" w:rsidP="00FF6576">
      <w:p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3.4,</w:t>
      </w:r>
      <w:r w:rsidRPr="007738E1">
        <w:rPr>
          <w:rFonts w:asciiTheme="minorHAnsi" w:hAnsiTheme="minorHAnsi" w:cs="Calibri Light"/>
        </w:rPr>
        <w:t xml:space="preserve"> A pedagógiai tanácsadó feladatai</w:t>
      </w:r>
    </w:p>
    <w:p w14:paraId="7789F57C" w14:textId="77777777" w:rsidR="00F752A7" w:rsidRPr="007738E1" w:rsidRDefault="00F752A7" w:rsidP="00FF6576">
      <w:pPr>
        <w:numPr>
          <w:ilvl w:val="0"/>
          <w:numId w:val="20"/>
        </w:num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Tanácsadás a pedagógusok közötti misszió területén, különös tekintettel a református köznevelési intézményekre.</w:t>
      </w:r>
    </w:p>
    <w:p w14:paraId="029B8625" w14:textId="77777777" w:rsidR="00F752A7" w:rsidRPr="007738E1" w:rsidRDefault="00F752A7" w:rsidP="00FF6576">
      <w:pPr>
        <w:numPr>
          <w:ilvl w:val="0"/>
          <w:numId w:val="20"/>
        </w:num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Tanácsadás a hittanoktatás érdekében a szülők között végzett szolgálat területén.</w:t>
      </w:r>
    </w:p>
    <w:p w14:paraId="2375E2BB" w14:textId="77777777" w:rsidR="00F752A7" w:rsidRPr="007738E1" w:rsidRDefault="00F752A7" w:rsidP="00FF6576">
      <w:pPr>
        <w:numPr>
          <w:ilvl w:val="0"/>
          <w:numId w:val="20"/>
        </w:num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Kapcsolattartás a református köznevelési intézményeket fenntartó és irányító egyházi szervezetekkel.</w:t>
      </w:r>
    </w:p>
    <w:p w14:paraId="7C87D6A1" w14:textId="77777777"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b/>
          <w:bCs/>
        </w:rPr>
      </w:pPr>
      <w:r w:rsidRPr="007738E1">
        <w:rPr>
          <w:rFonts w:asciiTheme="minorHAnsi" w:hAnsiTheme="minorHAnsi" w:cs="Calibri Light"/>
          <w:b/>
          <w:bCs/>
        </w:rPr>
        <w:t>4. Jogtanácsos</w:t>
      </w:r>
    </w:p>
    <w:p w14:paraId="0241E643" w14:textId="70A04588"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 xml:space="preserve">4.1. </w:t>
      </w:r>
      <w:r w:rsidRPr="007738E1">
        <w:rPr>
          <w:rFonts w:asciiTheme="minorHAnsi" w:hAnsiTheme="minorHAnsi" w:cs="Calibri Light"/>
        </w:rPr>
        <w:t>Jogi ügyekben tanácsadó és véleményező szerepet tölt be, valamint az egyesület dokumentumait – ahol szükséges - ellenjegyzi.</w:t>
      </w:r>
    </w:p>
    <w:p w14:paraId="352B50E9" w14:textId="77777777"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4.2.</w:t>
      </w:r>
      <w:r w:rsidRPr="007738E1">
        <w:rPr>
          <w:rFonts w:asciiTheme="minorHAnsi" w:hAnsiTheme="minorHAnsi" w:cs="Calibri Light"/>
        </w:rPr>
        <w:t xml:space="preserve"> Jogtanácsosként jogi végzettségű, büntetlen, tényleges jogászi gyakorlattal rendelkező egyháztag választható, aki nem áll munkaviszonyban a Magyarországi Református Egyházzal.</w:t>
      </w:r>
    </w:p>
    <w:p w14:paraId="59CBD9CE" w14:textId="77777777"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4.3.</w:t>
      </w:r>
      <w:r w:rsidRPr="007738E1">
        <w:rPr>
          <w:rFonts w:asciiTheme="minorHAnsi" w:hAnsiTheme="minorHAnsi" w:cs="Calibri Light"/>
        </w:rPr>
        <w:t xml:space="preserve"> Szükség esetén jogosult állandó vagy eseti jogi bizottság létrehozására, melynek feladata az egyesület működésére vonatkozó jogi kérdések vizsgálata és álláspont kialakítása. Tagjaiul lehetőleg jogi végzettségű egyháztagokat jelölhet ki az ügyvezető elnök jóváhagyásával.</w:t>
      </w:r>
    </w:p>
    <w:p w14:paraId="7C6F9889" w14:textId="77777777"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4.4.</w:t>
      </w:r>
      <w:r w:rsidRPr="007738E1">
        <w:rPr>
          <w:rFonts w:asciiTheme="minorHAnsi" w:hAnsiTheme="minorHAnsi" w:cs="Calibri Light"/>
        </w:rPr>
        <w:t xml:space="preserve"> Munkájáért az ügyvezető elnöknek tartozik felelősséggel.</w:t>
      </w:r>
    </w:p>
    <w:p w14:paraId="603BC4C4" w14:textId="77777777"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b/>
          <w:bCs/>
        </w:rPr>
      </w:pPr>
      <w:r w:rsidRPr="007738E1">
        <w:rPr>
          <w:rFonts w:asciiTheme="minorHAnsi" w:hAnsiTheme="minorHAnsi" w:cs="Calibri Light"/>
          <w:b/>
          <w:bCs/>
        </w:rPr>
        <w:t>5. Tanácsadó testületi ülések, határozatképesség és jogkör</w:t>
      </w:r>
    </w:p>
    <w:p w14:paraId="6FF87CED" w14:textId="77777777"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5.1.</w:t>
      </w:r>
      <w:r w:rsidRPr="007738E1">
        <w:rPr>
          <w:rFonts w:asciiTheme="minorHAnsi" w:hAnsiTheme="minorHAnsi" w:cs="Calibri Light"/>
        </w:rPr>
        <w:t xml:space="preserve"> Az ügyvezető elnök szükség szerint, de évente legalább két alkalommal elnökségi ülést hív össze, amelynél</w:t>
      </w:r>
    </w:p>
    <w:p w14:paraId="2ADD7541" w14:textId="698E17F2" w:rsidR="00F752A7" w:rsidRPr="007738E1" w:rsidRDefault="00F752A7" w:rsidP="00FF6576">
      <w:pPr>
        <w:numPr>
          <w:ilvl w:val="0"/>
          <w:numId w:val="17"/>
        </w:numPr>
        <w:tabs>
          <w:tab w:val="clear" w:pos="992"/>
          <w:tab w:val="left" w:pos="284"/>
          <w:tab w:val="num" w:pos="568"/>
          <w:tab w:val="left" w:pos="680"/>
          <w:tab w:val="left" w:pos="851"/>
        </w:tabs>
        <w:autoSpaceDE w:val="0"/>
        <w:autoSpaceDN w:val="0"/>
        <w:adjustRightInd w:val="0"/>
        <w:ind w:left="681"/>
        <w:jc w:val="both"/>
        <w:rPr>
          <w:rFonts w:asciiTheme="minorHAnsi" w:hAnsiTheme="minorHAnsi" w:cs="Calibri Light"/>
        </w:rPr>
      </w:pPr>
      <w:r w:rsidRPr="007738E1">
        <w:rPr>
          <w:rFonts w:asciiTheme="minorHAnsi" w:hAnsiTheme="minorHAnsi" w:cs="Calibri Light"/>
        </w:rPr>
        <w:t xml:space="preserve">az ülésekre az ügyvezető elnök a TT tagjait, a területi szervezetek elnökeit, a </w:t>
      </w:r>
      <w:r w:rsidR="002C68BC" w:rsidRPr="007738E1">
        <w:rPr>
          <w:rFonts w:asciiTheme="minorHAnsi" w:hAnsiTheme="minorHAnsi" w:cs="Calibri Light"/>
        </w:rPr>
        <w:t>PRESBITER</w:t>
      </w:r>
      <w:r w:rsidRPr="007738E1">
        <w:rPr>
          <w:rFonts w:asciiTheme="minorHAnsi" w:hAnsiTheme="minorHAnsi" w:cs="Calibri Light"/>
        </w:rPr>
        <w:t xml:space="preserve"> felelős szerkesztójét és a szövetségi titkárt 15 nappal az ülés időpontja előtt postai úton vagy e-mail-ben kézbesített meghívóval hívja össze; a meghívónak tartalmaznia kell az ülés helyét, időpontját és tervezett napirendjét,</w:t>
      </w:r>
    </w:p>
    <w:p w14:paraId="0CE7FA7C" w14:textId="77777777" w:rsidR="00F752A7" w:rsidRPr="007738E1" w:rsidRDefault="00F752A7" w:rsidP="00FF6576">
      <w:pPr>
        <w:numPr>
          <w:ilvl w:val="0"/>
          <w:numId w:val="17"/>
        </w:numPr>
        <w:tabs>
          <w:tab w:val="clear" w:pos="992"/>
          <w:tab w:val="left" w:pos="284"/>
          <w:tab w:val="num" w:pos="568"/>
          <w:tab w:val="left" w:pos="680"/>
          <w:tab w:val="left" w:pos="851"/>
        </w:tabs>
        <w:autoSpaceDE w:val="0"/>
        <w:autoSpaceDN w:val="0"/>
        <w:adjustRightInd w:val="0"/>
        <w:ind w:left="681"/>
        <w:jc w:val="both"/>
        <w:rPr>
          <w:rFonts w:asciiTheme="minorHAnsi" w:hAnsiTheme="minorHAnsi" w:cs="Calibri Light"/>
        </w:rPr>
      </w:pPr>
      <w:r w:rsidRPr="007738E1">
        <w:rPr>
          <w:rFonts w:asciiTheme="minorHAnsi" w:hAnsiTheme="minorHAnsi" w:cs="Calibri Light"/>
        </w:rPr>
        <w:t>az ülések alkotó tagjai a TT tagjai, a területi elnökök és a területi referensek,</w:t>
      </w:r>
    </w:p>
    <w:p w14:paraId="3A811F8B" w14:textId="77777777" w:rsidR="00F752A7" w:rsidRPr="007738E1" w:rsidRDefault="00F752A7" w:rsidP="00FF6576">
      <w:pPr>
        <w:numPr>
          <w:ilvl w:val="0"/>
          <w:numId w:val="17"/>
        </w:numPr>
        <w:tabs>
          <w:tab w:val="clear" w:pos="992"/>
          <w:tab w:val="left" w:pos="284"/>
          <w:tab w:val="num" w:pos="568"/>
          <w:tab w:val="left" w:pos="680"/>
          <w:tab w:val="left" w:pos="851"/>
        </w:tabs>
        <w:autoSpaceDE w:val="0"/>
        <w:autoSpaceDN w:val="0"/>
        <w:adjustRightInd w:val="0"/>
        <w:ind w:left="681"/>
        <w:jc w:val="both"/>
        <w:rPr>
          <w:rFonts w:asciiTheme="minorHAnsi" w:hAnsiTheme="minorHAnsi" w:cs="Calibri Light"/>
        </w:rPr>
      </w:pPr>
      <w:r w:rsidRPr="007738E1">
        <w:rPr>
          <w:rFonts w:asciiTheme="minorHAnsi" w:hAnsiTheme="minorHAnsi" w:cs="Calibri Light"/>
        </w:rPr>
        <w:t>az ülések nem nyilvánosak, de ezekre az ügyvezető elnök meghívhatja a felügyelő bizottság elnökét és a határon túli testvér-szervezetek képviselőit is,</w:t>
      </w:r>
    </w:p>
    <w:p w14:paraId="06A3EFB1" w14:textId="77777777" w:rsidR="00F752A7" w:rsidRPr="007738E1" w:rsidRDefault="00F752A7" w:rsidP="00FF6576">
      <w:pPr>
        <w:numPr>
          <w:ilvl w:val="0"/>
          <w:numId w:val="17"/>
        </w:numPr>
        <w:tabs>
          <w:tab w:val="clear" w:pos="992"/>
          <w:tab w:val="left" w:pos="284"/>
          <w:tab w:val="num" w:pos="568"/>
          <w:tab w:val="left" w:pos="680"/>
          <w:tab w:val="left" w:pos="851"/>
        </w:tabs>
        <w:autoSpaceDE w:val="0"/>
        <w:autoSpaceDN w:val="0"/>
        <w:adjustRightInd w:val="0"/>
        <w:ind w:left="681"/>
        <w:jc w:val="both"/>
        <w:rPr>
          <w:rFonts w:asciiTheme="minorHAnsi" w:hAnsiTheme="minorHAnsi" w:cs="Calibri Light"/>
        </w:rPr>
      </w:pPr>
      <w:r w:rsidRPr="007738E1">
        <w:rPr>
          <w:rFonts w:asciiTheme="minorHAnsi" w:hAnsiTheme="minorHAnsi" w:cs="Calibri Light"/>
        </w:rPr>
        <w:t>az ülés határozatképes, ha azon alkotó tagjainak legalább a fele jelen van,</w:t>
      </w:r>
    </w:p>
    <w:p w14:paraId="5A2F04C2" w14:textId="77777777" w:rsidR="00F752A7" w:rsidRPr="007738E1" w:rsidRDefault="00F752A7" w:rsidP="00FF6576">
      <w:pPr>
        <w:numPr>
          <w:ilvl w:val="0"/>
          <w:numId w:val="17"/>
        </w:numPr>
        <w:tabs>
          <w:tab w:val="clear" w:pos="992"/>
          <w:tab w:val="left" w:pos="284"/>
          <w:tab w:val="num" w:pos="568"/>
          <w:tab w:val="left" w:pos="680"/>
          <w:tab w:val="left" w:pos="851"/>
        </w:tabs>
        <w:autoSpaceDE w:val="0"/>
        <w:autoSpaceDN w:val="0"/>
        <w:adjustRightInd w:val="0"/>
        <w:ind w:left="681"/>
        <w:jc w:val="both"/>
        <w:rPr>
          <w:rFonts w:asciiTheme="minorHAnsi" w:hAnsiTheme="minorHAnsi" w:cs="Calibri Light"/>
        </w:rPr>
      </w:pPr>
      <w:r w:rsidRPr="007738E1">
        <w:rPr>
          <w:rFonts w:asciiTheme="minorHAnsi" w:hAnsiTheme="minorHAnsi" w:cs="Calibri Light"/>
        </w:rPr>
        <w:t>az ülés határozatait az alkotó tagok nyílt szavazásával, egyszerű szótöbbséggel hozza;</w:t>
      </w:r>
    </w:p>
    <w:p w14:paraId="58D66DCD" w14:textId="77777777" w:rsidR="00F752A7" w:rsidRPr="007738E1" w:rsidRDefault="00F752A7" w:rsidP="00FF6576">
      <w:pPr>
        <w:numPr>
          <w:ilvl w:val="0"/>
          <w:numId w:val="17"/>
        </w:numPr>
        <w:tabs>
          <w:tab w:val="clear" w:pos="992"/>
          <w:tab w:val="left" w:pos="284"/>
          <w:tab w:val="num" w:pos="568"/>
          <w:tab w:val="left" w:pos="680"/>
          <w:tab w:val="left" w:pos="851"/>
        </w:tabs>
        <w:autoSpaceDE w:val="0"/>
        <w:autoSpaceDN w:val="0"/>
        <w:adjustRightInd w:val="0"/>
        <w:ind w:left="681"/>
        <w:jc w:val="both"/>
        <w:rPr>
          <w:rFonts w:asciiTheme="minorHAnsi" w:hAnsiTheme="minorHAnsi" w:cs="Calibri Light"/>
        </w:rPr>
      </w:pPr>
      <w:r w:rsidRPr="007738E1">
        <w:rPr>
          <w:rFonts w:asciiTheme="minorHAnsi" w:hAnsiTheme="minorHAnsi" w:cs="Calibri Light"/>
        </w:rPr>
        <w:t>a TT</w:t>
      </w:r>
      <w:r w:rsidRPr="007738E1">
        <w:rPr>
          <w:rFonts w:asciiTheme="minorHAnsi" w:hAnsiTheme="minorHAnsi" w:cs="Calibri Light"/>
          <w:color w:val="C00000"/>
        </w:rPr>
        <w:t xml:space="preserve"> </w:t>
      </w:r>
      <w:r w:rsidRPr="007738E1">
        <w:rPr>
          <w:rFonts w:asciiTheme="minorHAnsi" w:hAnsiTheme="minorHAnsi" w:cs="Calibri Light"/>
        </w:rPr>
        <w:t>ülések működési rendjéről a Szervezeti és Működési Szabályzat rendelkezik</w:t>
      </w:r>
      <w:r w:rsidRPr="007738E1">
        <w:rPr>
          <w:rFonts w:asciiTheme="minorHAnsi" w:hAnsiTheme="minorHAnsi" w:cs="Calibri Light"/>
          <w:b/>
          <w:bCs/>
        </w:rPr>
        <w:t>.</w:t>
      </w:r>
    </w:p>
    <w:p w14:paraId="353F3DD2" w14:textId="77777777"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5.2.</w:t>
      </w:r>
      <w:r w:rsidRPr="007738E1">
        <w:rPr>
          <w:rFonts w:asciiTheme="minorHAnsi" w:hAnsiTheme="minorHAnsi" w:cs="Calibri Light"/>
        </w:rPr>
        <w:t xml:space="preserve"> A TT ülések feladata:</w:t>
      </w:r>
    </w:p>
    <w:p w14:paraId="56336DCA" w14:textId="3AD9A7BF" w:rsidR="00F752A7" w:rsidRPr="007738E1" w:rsidRDefault="00F752A7" w:rsidP="00FF6576">
      <w:pPr>
        <w:numPr>
          <w:ilvl w:val="0"/>
          <w:numId w:val="18"/>
        </w:numPr>
        <w:tabs>
          <w:tab w:val="clear" w:pos="1020"/>
          <w:tab w:val="left" w:pos="284"/>
          <w:tab w:val="num" w:pos="596"/>
          <w:tab w:val="left" w:pos="680"/>
          <w:tab w:val="left" w:pos="851"/>
        </w:tabs>
        <w:autoSpaceDE w:val="0"/>
        <w:autoSpaceDN w:val="0"/>
        <w:adjustRightInd w:val="0"/>
        <w:ind w:left="596"/>
        <w:jc w:val="both"/>
        <w:rPr>
          <w:rFonts w:asciiTheme="minorHAnsi" w:hAnsiTheme="minorHAnsi" w:cs="Calibri Light"/>
        </w:rPr>
      </w:pPr>
      <w:r w:rsidRPr="007738E1">
        <w:rPr>
          <w:rFonts w:asciiTheme="minorHAnsi" w:hAnsiTheme="minorHAnsi" w:cs="Calibri Light"/>
        </w:rPr>
        <w:t xml:space="preserve">jelentés készítése az éves </w:t>
      </w:r>
      <w:r w:rsidR="007D36A2" w:rsidRPr="007738E1">
        <w:rPr>
          <w:rFonts w:asciiTheme="minorHAnsi" w:hAnsiTheme="minorHAnsi" w:cs="Calibri Light"/>
        </w:rPr>
        <w:t>küldött</w:t>
      </w:r>
      <w:r w:rsidRPr="007738E1">
        <w:rPr>
          <w:rFonts w:asciiTheme="minorHAnsi" w:hAnsiTheme="minorHAnsi" w:cs="Calibri Light"/>
        </w:rPr>
        <w:t xml:space="preserve">gyűlés előtt a </w:t>
      </w:r>
      <w:r w:rsidR="00A356AD" w:rsidRPr="007738E1">
        <w:rPr>
          <w:rFonts w:asciiTheme="minorHAnsi" w:hAnsiTheme="minorHAnsi" w:cs="Calibri Light"/>
        </w:rPr>
        <w:t>küldött</w:t>
      </w:r>
      <w:r w:rsidRPr="007738E1">
        <w:rPr>
          <w:rFonts w:asciiTheme="minorHAnsi" w:hAnsiTheme="minorHAnsi" w:cs="Calibri Light"/>
        </w:rPr>
        <w:t xml:space="preserve">gyűlés részére a bizottságok és a </w:t>
      </w:r>
      <w:r w:rsidR="002C68BC" w:rsidRPr="007738E1">
        <w:rPr>
          <w:rFonts w:asciiTheme="minorHAnsi" w:hAnsiTheme="minorHAnsi" w:cs="Calibri Light"/>
        </w:rPr>
        <w:t>PRESBITER</w:t>
      </w:r>
      <w:r w:rsidRPr="007738E1">
        <w:rPr>
          <w:rFonts w:asciiTheme="minorHAnsi" w:hAnsiTheme="minorHAnsi" w:cs="Calibri Light"/>
        </w:rPr>
        <w:t xml:space="preserve"> szerkesztőbizottságának a munkájáról és éves tervéről,</w:t>
      </w:r>
    </w:p>
    <w:p w14:paraId="0E07C9AF" w14:textId="77777777" w:rsidR="00F752A7" w:rsidRPr="007738E1" w:rsidRDefault="00F752A7" w:rsidP="00FF6576">
      <w:pPr>
        <w:numPr>
          <w:ilvl w:val="0"/>
          <w:numId w:val="18"/>
        </w:numPr>
        <w:tabs>
          <w:tab w:val="clear" w:pos="1020"/>
          <w:tab w:val="left" w:pos="284"/>
          <w:tab w:val="num" w:pos="596"/>
          <w:tab w:val="left" w:pos="680"/>
          <w:tab w:val="left" w:pos="851"/>
        </w:tabs>
        <w:autoSpaceDE w:val="0"/>
        <w:autoSpaceDN w:val="0"/>
        <w:adjustRightInd w:val="0"/>
        <w:ind w:left="596"/>
        <w:jc w:val="both"/>
        <w:rPr>
          <w:rFonts w:asciiTheme="minorHAnsi" w:hAnsiTheme="minorHAnsi" w:cs="Calibri Light"/>
        </w:rPr>
      </w:pPr>
      <w:r w:rsidRPr="007738E1">
        <w:rPr>
          <w:rFonts w:asciiTheme="minorHAnsi" w:hAnsiTheme="minorHAnsi" w:cs="Calibri Light"/>
        </w:rPr>
        <w:t>az ügyvezető elnök éves jelentésének felülvizsgálata,</w:t>
      </w:r>
    </w:p>
    <w:p w14:paraId="5BD0F63F" w14:textId="345A810A" w:rsidR="00F752A7" w:rsidRPr="007738E1" w:rsidRDefault="00F752A7" w:rsidP="00FF6576">
      <w:pPr>
        <w:numPr>
          <w:ilvl w:val="0"/>
          <w:numId w:val="18"/>
        </w:numPr>
        <w:tabs>
          <w:tab w:val="clear" w:pos="1020"/>
          <w:tab w:val="left" w:pos="284"/>
          <w:tab w:val="num" w:pos="596"/>
          <w:tab w:val="left" w:pos="680"/>
          <w:tab w:val="left" w:pos="851"/>
        </w:tabs>
        <w:autoSpaceDE w:val="0"/>
        <w:autoSpaceDN w:val="0"/>
        <w:adjustRightInd w:val="0"/>
        <w:ind w:left="596"/>
        <w:jc w:val="both"/>
        <w:rPr>
          <w:rFonts w:asciiTheme="minorHAnsi" w:hAnsiTheme="minorHAnsi" w:cs="Calibri Light"/>
        </w:rPr>
      </w:pPr>
      <w:r w:rsidRPr="007738E1">
        <w:rPr>
          <w:rFonts w:asciiTheme="minorHAnsi" w:hAnsiTheme="minorHAnsi" w:cs="Calibri Light"/>
        </w:rPr>
        <w:t>az ügyvezető elnök vagy a felügyelő bizottság által vizsgálatra és véleményezésre kiadott kérdésekben álláspont kialakítása,</w:t>
      </w:r>
    </w:p>
    <w:p w14:paraId="7A83A726" w14:textId="77777777" w:rsidR="00F752A7" w:rsidRPr="007738E1" w:rsidRDefault="00F752A7" w:rsidP="00FF6576">
      <w:pPr>
        <w:numPr>
          <w:ilvl w:val="0"/>
          <w:numId w:val="18"/>
        </w:numPr>
        <w:tabs>
          <w:tab w:val="clear" w:pos="1020"/>
          <w:tab w:val="left" w:pos="284"/>
          <w:tab w:val="num" w:pos="596"/>
          <w:tab w:val="left" w:pos="680"/>
          <w:tab w:val="left" w:pos="851"/>
        </w:tabs>
        <w:autoSpaceDE w:val="0"/>
        <w:autoSpaceDN w:val="0"/>
        <w:adjustRightInd w:val="0"/>
        <w:ind w:left="596"/>
        <w:jc w:val="both"/>
        <w:rPr>
          <w:rFonts w:asciiTheme="minorHAnsi" w:hAnsiTheme="minorHAnsi" w:cs="Calibri Light"/>
        </w:rPr>
      </w:pPr>
      <w:r w:rsidRPr="007738E1">
        <w:rPr>
          <w:rFonts w:asciiTheme="minorHAnsi" w:hAnsiTheme="minorHAnsi" w:cs="Calibri Light"/>
        </w:rPr>
        <w:t xml:space="preserve">döntés a kizárási határozat elleni fellebbezésről a II.3.3. pont e) alpontja szerint. </w:t>
      </w:r>
    </w:p>
    <w:p w14:paraId="27B05BF6" w14:textId="77777777"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b/>
          <w:bCs/>
        </w:rPr>
      </w:pPr>
      <w:r w:rsidRPr="007738E1">
        <w:rPr>
          <w:rFonts w:asciiTheme="minorHAnsi" w:hAnsiTheme="minorHAnsi" w:cs="Calibri Light"/>
          <w:b/>
          <w:bCs/>
        </w:rPr>
        <w:t>6. Helyettesítési és lemondási rend az országos tisztségeknél</w:t>
      </w:r>
    </w:p>
    <w:p w14:paraId="33C4A949" w14:textId="77777777"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6.1.</w:t>
      </w:r>
      <w:r w:rsidRPr="007738E1">
        <w:rPr>
          <w:rFonts w:asciiTheme="minorHAnsi" w:hAnsiTheme="minorHAnsi" w:cs="Calibri Light"/>
        </w:rPr>
        <w:t xml:space="preserve"> A TT tagjainál tartós akadályoztatásnak minősül a legalább három hónapos képtelenség feladatai ellátására (pl. betegség, lemondás, felmentés vagy elhalálozás miatt).</w:t>
      </w:r>
    </w:p>
    <w:p w14:paraId="1A9F22D9" w14:textId="3015CFF8"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lastRenderedPageBreak/>
        <w:t>6.2.</w:t>
      </w:r>
      <w:r w:rsidRPr="007738E1">
        <w:rPr>
          <w:rFonts w:asciiTheme="minorHAnsi" w:hAnsiTheme="minorHAnsi" w:cs="Calibri Light"/>
        </w:rPr>
        <w:t xml:space="preserve"> Az ügyvezető elnököt tartós akadályoztatása esetén a gazdasági bizottság elnöke ügyvezetőként helyettesítheti a helyettesített tisztség teljes jogkörével. A helyettes személyét a </w:t>
      </w:r>
      <w:r w:rsidR="00A356AD" w:rsidRPr="007738E1">
        <w:rPr>
          <w:rFonts w:asciiTheme="minorHAnsi" w:hAnsiTheme="minorHAnsi" w:cs="Calibri Light"/>
        </w:rPr>
        <w:t>küldött</w:t>
      </w:r>
      <w:r w:rsidRPr="007738E1">
        <w:rPr>
          <w:rFonts w:asciiTheme="minorHAnsi" w:hAnsiTheme="minorHAnsi" w:cs="Calibri Light"/>
        </w:rPr>
        <w:t>gyűlésnek kell elfogadnia a TT ülésének határozata alapján. Ugyanez érvényes abban az esetben is, ha az esedékes tisztújítás ügyvezető elnöki, vagy egyéb TT tisztség vonatkozásában eredménytelen.</w:t>
      </w:r>
    </w:p>
    <w:p w14:paraId="6608A3B0" w14:textId="127AA80D"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6.3.</w:t>
      </w:r>
      <w:r w:rsidRPr="007738E1">
        <w:rPr>
          <w:rFonts w:asciiTheme="minorHAnsi" w:hAnsiTheme="minorHAnsi" w:cs="Calibri Light"/>
        </w:rPr>
        <w:t xml:space="preserve"> Az etikai, a gazdasági, a missziói és</w:t>
      </w:r>
      <w:r w:rsidRPr="007738E1">
        <w:rPr>
          <w:rFonts w:asciiTheme="minorHAnsi" w:hAnsiTheme="minorHAnsi" w:cs="Calibri Light"/>
          <w:color w:val="FF0000"/>
        </w:rPr>
        <w:t xml:space="preserve"> </w:t>
      </w:r>
      <w:r w:rsidRPr="007738E1">
        <w:rPr>
          <w:rFonts w:asciiTheme="minorHAnsi" w:hAnsiTheme="minorHAnsi" w:cs="Calibri Light"/>
        </w:rPr>
        <w:t xml:space="preserve">diakóniai, valamint a presbiterképzési bizottság elnökét  tartós akadályoztatása esetén a bizottságnak a </w:t>
      </w:r>
      <w:r w:rsidR="007D36A2" w:rsidRPr="007738E1">
        <w:rPr>
          <w:rFonts w:asciiTheme="minorHAnsi" w:hAnsiTheme="minorHAnsi" w:cs="Calibri Light"/>
        </w:rPr>
        <w:t>küldött</w:t>
      </w:r>
      <w:r w:rsidRPr="007738E1">
        <w:rPr>
          <w:rFonts w:asciiTheme="minorHAnsi" w:hAnsiTheme="minorHAnsi" w:cs="Calibri Light"/>
        </w:rPr>
        <w:t>gyűlés által elfogadott tagja helyettesítheti a megbízás lejártáig.</w:t>
      </w:r>
    </w:p>
    <w:p w14:paraId="747C945D" w14:textId="080F81C9"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6.4.</w:t>
      </w:r>
      <w:r w:rsidRPr="007738E1">
        <w:rPr>
          <w:rFonts w:asciiTheme="minorHAnsi" w:hAnsiTheme="minorHAnsi" w:cs="Calibri Light"/>
        </w:rPr>
        <w:t xml:space="preserve"> Területi szervezeteknél a helyettesítés rendjére a területi </w:t>
      </w:r>
      <w:r w:rsidR="007D36A2" w:rsidRPr="007738E1">
        <w:rPr>
          <w:rFonts w:asciiTheme="minorHAnsi" w:hAnsiTheme="minorHAnsi" w:cs="Calibri Light"/>
        </w:rPr>
        <w:t>küldött</w:t>
      </w:r>
      <w:r w:rsidRPr="007738E1">
        <w:rPr>
          <w:rFonts w:asciiTheme="minorHAnsi" w:hAnsiTheme="minorHAnsi" w:cs="Calibri Light"/>
        </w:rPr>
        <w:t>gyűlés hoz eseti határozatot.</w:t>
      </w:r>
    </w:p>
    <w:p w14:paraId="6A54B688" w14:textId="30BE0EAB"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6.5.</w:t>
      </w:r>
      <w:r w:rsidRPr="007738E1">
        <w:rPr>
          <w:rFonts w:asciiTheme="minorHAnsi" w:hAnsiTheme="minorHAnsi" w:cs="Calibri Light"/>
        </w:rPr>
        <w:t xml:space="preserve"> Amennyiben az ügyvezető elnök vagy az TT bármely tagja várhatóan egy évnél tovább nem képes vagy nem jogosult feladatai ellátására, vagy lemond, illetve eredménytelen tisztújítás esetén a </w:t>
      </w:r>
      <w:r w:rsidR="00A356AD" w:rsidRPr="007738E1">
        <w:rPr>
          <w:rFonts w:asciiTheme="minorHAnsi" w:hAnsiTheme="minorHAnsi" w:cs="Calibri Light"/>
        </w:rPr>
        <w:t>küldött</w:t>
      </w:r>
      <w:r w:rsidRPr="007738E1">
        <w:rPr>
          <w:rFonts w:asciiTheme="minorHAnsi" w:hAnsiTheme="minorHAnsi" w:cs="Calibri Light"/>
        </w:rPr>
        <w:t>gyűlés elrendelheti időközi választás megtartását. A választás előkészítésére és lebonyolítására az SzMSz I. 2.2-2.3. pontjában leírt szabályok érvényesek. Az időközi választás során megválasztott TT tag megbizatása a többi TT tag megbízatásának végével lejár.</w:t>
      </w:r>
    </w:p>
    <w:p w14:paraId="4EEB7E42" w14:textId="1FB506AB"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6.6.</w:t>
      </w:r>
      <w:r w:rsidRPr="007738E1">
        <w:rPr>
          <w:rFonts w:asciiTheme="minorHAnsi" w:hAnsiTheme="minorHAnsi" w:cs="Calibri Light"/>
        </w:rPr>
        <w:t xml:space="preserve"> A 6.5 pontra vonatkozó időközi választás esetén a jelölést a TT tisztségben lévő tagjai, ill. a </w:t>
      </w:r>
      <w:r w:rsidR="00A356AD" w:rsidRPr="007738E1">
        <w:rPr>
          <w:rFonts w:asciiTheme="minorHAnsi" w:hAnsiTheme="minorHAnsi" w:cs="Calibri Light"/>
        </w:rPr>
        <w:t>küldött</w:t>
      </w:r>
      <w:r w:rsidRPr="007738E1">
        <w:rPr>
          <w:rFonts w:asciiTheme="minorHAnsi" w:hAnsiTheme="minorHAnsi" w:cs="Calibri Light"/>
        </w:rPr>
        <w:t xml:space="preserve">gyűlés tagjai is megtehetik a választás napján. A szavazatok számlálását a </w:t>
      </w:r>
      <w:r w:rsidR="00A356AD" w:rsidRPr="007738E1">
        <w:rPr>
          <w:rFonts w:asciiTheme="minorHAnsi" w:hAnsiTheme="minorHAnsi" w:cs="Calibri Light"/>
        </w:rPr>
        <w:t>küldött</w:t>
      </w:r>
      <w:r w:rsidRPr="007738E1">
        <w:rPr>
          <w:rFonts w:asciiTheme="minorHAnsi" w:hAnsiTheme="minorHAnsi" w:cs="Calibri Light"/>
        </w:rPr>
        <w:t>gyűlés által kiválasztott személyek végzik.</w:t>
      </w:r>
    </w:p>
    <w:p w14:paraId="3B5797AC" w14:textId="31444A77"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6.7.</w:t>
      </w:r>
      <w:r w:rsidRPr="007738E1">
        <w:rPr>
          <w:rFonts w:asciiTheme="minorHAnsi" w:hAnsiTheme="minorHAnsi" w:cs="Calibri Light"/>
        </w:rPr>
        <w:t xml:space="preserve"> Az ügyvezető elnök vagy a TT más tagja megbízatásáról az egyesülethez címzett, az egyesület másik TT tagjához vagy a </w:t>
      </w:r>
      <w:r w:rsidR="00A356AD" w:rsidRPr="007738E1">
        <w:rPr>
          <w:rFonts w:asciiTheme="minorHAnsi" w:hAnsiTheme="minorHAnsi" w:cs="Calibri Light"/>
        </w:rPr>
        <w:t>küldött</w:t>
      </w:r>
      <w:r w:rsidRPr="007738E1">
        <w:rPr>
          <w:rFonts w:asciiTheme="minorHAnsi" w:hAnsiTheme="minorHAnsi" w:cs="Calibri Light"/>
        </w:rPr>
        <w:t>gyűléshez intézett nyilatkozattal bármikor lemondhat.</w:t>
      </w:r>
    </w:p>
    <w:p w14:paraId="2A627854" w14:textId="77777777"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6.8.</w:t>
      </w:r>
      <w:r w:rsidRPr="007738E1">
        <w:rPr>
          <w:rFonts w:asciiTheme="minorHAnsi" w:hAnsiTheme="minorHAnsi" w:cs="Calibri Light"/>
        </w:rPr>
        <w:t xml:space="preserve"> Ha az egyesület működőképessége ezt megkívánja, a lemondás az új tisztségviselő megválasztásával, ennek hiányában legkésőbb a bejelentéstől számított hatvanadik napon válik hatályossá.</w:t>
      </w:r>
    </w:p>
    <w:p w14:paraId="1FA2E461" w14:textId="77777777" w:rsidR="009E207C" w:rsidRPr="007738E1" w:rsidRDefault="009E207C" w:rsidP="00FF6576">
      <w:pPr>
        <w:tabs>
          <w:tab w:val="left" w:pos="284"/>
          <w:tab w:val="left" w:pos="680"/>
          <w:tab w:val="left" w:pos="851"/>
        </w:tabs>
        <w:autoSpaceDE w:val="0"/>
        <w:autoSpaceDN w:val="0"/>
        <w:adjustRightInd w:val="0"/>
        <w:jc w:val="both"/>
        <w:rPr>
          <w:rFonts w:asciiTheme="minorHAnsi" w:hAnsiTheme="minorHAnsi" w:cs="Calibri Light"/>
        </w:rPr>
      </w:pPr>
    </w:p>
    <w:p w14:paraId="1EAEF600" w14:textId="77777777"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b/>
          <w:bCs/>
        </w:rPr>
      </w:pPr>
      <w:r w:rsidRPr="007738E1">
        <w:rPr>
          <w:rFonts w:asciiTheme="minorHAnsi" w:hAnsiTheme="minorHAnsi" w:cs="Calibri Light"/>
          <w:b/>
          <w:bCs/>
        </w:rPr>
        <w:t>V. A FELÜGYELŐ BIZOTTSÁG</w:t>
      </w:r>
    </w:p>
    <w:p w14:paraId="39201C6A" w14:textId="77777777"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b/>
          <w:bCs/>
        </w:rPr>
      </w:pPr>
      <w:r w:rsidRPr="007738E1">
        <w:rPr>
          <w:rFonts w:asciiTheme="minorHAnsi" w:hAnsiTheme="minorHAnsi" w:cs="Calibri Light"/>
          <w:b/>
          <w:bCs/>
        </w:rPr>
        <w:t>1. A felügyelő bizottság (FB) személyi feltételei</w:t>
      </w:r>
    </w:p>
    <w:p w14:paraId="1FEEF41D" w14:textId="1D2391A0"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Az FB elnökéül vagy tagjául választható az, aki megfelel a III.5.1. pontban meghatározott követelményeknek, de nem ügyvezető elnök, nem tagja a TT-nek vagy nem valamely területi szervezet </w:t>
      </w:r>
      <w:r w:rsidR="007D36A2" w:rsidRPr="007738E1">
        <w:rPr>
          <w:rFonts w:asciiTheme="minorHAnsi" w:hAnsiTheme="minorHAnsi" w:cs="Calibri Light"/>
        </w:rPr>
        <w:t>küldött</w:t>
      </w:r>
      <w:r w:rsidRPr="007738E1">
        <w:rPr>
          <w:rFonts w:asciiTheme="minorHAnsi" w:hAnsiTheme="minorHAnsi" w:cs="Calibri Light"/>
        </w:rPr>
        <w:t xml:space="preserve">gyűlési </w:t>
      </w:r>
      <w:r w:rsidR="007D36A2" w:rsidRPr="007738E1">
        <w:rPr>
          <w:rFonts w:asciiTheme="minorHAnsi" w:hAnsiTheme="minorHAnsi" w:cs="Calibri Light"/>
        </w:rPr>
        <w:t>küldött</w:t>
      </w:r>
      <w:r w:rsidRPr="007738E1">
        <w:rPr>
          <w:rFonts w:asciiTheme="minorHAnsi" w:hAnsiTheme="minorHAnsi" w:cs="Calibri Light"/>
        </w:rPr>
        <w:t>e, továbbá</w:t>
      </w:r>
    </w:p>
    <w:p w14:paraId="2D17BBB4" w14:textId="77777777" w:rsidR="00F752A7" w:rsidRPr="007738E1" w:rsidRDefault="00F752A7" w:rsidP="00FF6576">
      <w:pPr>
        <w:numPr>
          <w:ilvl w:val="0"/>
          <w:numId w:val="21"/>
        </w:numPr>
        <w:tabs>
          <w:tab w:val="clear" w:pos="907"/>
          <w:tab w:val="left" w:pos="284"/>
          <w:tab w:val="num" w:pos="623"/>
        </w:tabs>
        <w:autoSpaceDE w:val="0"/>
        <w:autoSpaceDN w:val="0"/>
        <w:adjustRightInd w:val="0"/>
        <w:ind w:left="567"/>
        <w:jc w:val="both"/>
        <w:rPr>
          <w:rFonts w:asciiTheme="minorHAnsi" w:hAnsiTheme="minorHAnsi" w:cs="Calibri Light"/>
        </w:rPr>
      </w:pPr>
      <w:r w:rsidRPr="007738E1">
        <w:rPr>
          <w:rFonts w:asciiTheme="minorHAnsi" w:hAnsiTheme="minorHAnsi" w:cs="Calibri Light"/>
        </w:rPr>
        <w:t xml:space="preserve">a Magyarországi Református Egyház, ill. annak valamelyik egyházközsége alkalmazásában nem áll, </w:t>
      </w:r>
    </w:p>
    <w:p w14:paraId="0288A097" w14:textId="77777777" w:rsidR="00F752A7" w:rsidRPr="007738E1" w:rsidRDefault="00F752A7" w:rsidP="00FF6576">
      <w:pPr>
        <w:numPr>
          <w:ilvl w:val="0"/>
          <w:numId w:val="21"/>
        </w:numPr>
        <w:tabs>
          <w:tab w:val="clear" w:pos="907"/>
          <w:tab w:val="left" w:pos="284"/>
          <w:tab w:val="num" w:pos="623"/>
        </w:tabs>
        <w:autoSpaceDE w:val="0"/>
        <w:autoSpaceDN w:val="0"/>
        <w:adjustRightInd w:val="0"/>
        <w:ind w:left="567"/>
        <w:jc w:val="both"/>
        <w:rPr>
          <w:rFonts w:asciiTheme="minorHAnsi" w:hAnsiTheme="minorHAnsi" w:cs="Calibri Light"/>
        </w:rPr>
      </w:pPr>
      <w:r w:rsidRPr="007738E1">
        <w:rPr>
          <w:rFonts w:asciiTheme="minorHAnsi" w:hAnsiTheme="minorHAnsi" w:cs="Calibri Light"/>
        </w:rPr>
        <w:t>az egyesülettel munkaviszonyban vagy egyéb jogviszonyban nem áll, ill. a</w:t>
      </w:r>
      <w:r w:rsidRPr="007738E1">
        <w:rPr>
          <w:rFonts w:asciiTheme="minorHAnsi" w:hAnsiTheme="minorHAnsi" w:cs="Calibri Light"/>
          <w:strike/>
          <w:color w:val="C00000"/>
        </w:rPr>
        <w:t>z</w:t>
      </w:r>
      <w:r w:rsidRPr="007738E1">
        <w:rPr>
          <w:rFonts w:asciiTheme="minorHAnsi" w:hAnsiTheme="minorHAnsi" w:cs="Calibri Light"/>
        </w:rPr>
        <w:t xml:space="preserve"> </w:t>
      </w:r>
      <w:r w:rsidRPr="007738E1">
        <w:rPr>
          <w:rFonts w:asciiTheme="minorHAnsi" w:hAnsiTheme="minorHAnsi" w:cs="Calibri Light"/>
          <w:color w:val="C00000"/>
        </w:rPr>
        <w:t>III.</w:t>
      </w:r>
      <w:r w:rsidRPr="007738E1">
        <w:rPr>
          <w:rFonts w:asciiTheme="minorHAnsi" w:hAnsiTheme="minorHAnsi" w:cs="Calibri Light"/>
        </w:rPr>
        <w:t xml:space="preserve"> 5.1. pontban meghatározott összeférhetetlenségi feltételek alá nem esik, </w:t>
      </w:r>
    </w:p>
    <w:p w14:paraId="4E857D2C" w14:textId="77777777" w:rsidR="00F752A7" w:rsidRPr="007738E1" w:rsidRDefault="00F752A7" w:rsidP="00FF6576">
      <w:pPr>
        <w:numPr>
          <w:ilvl w:val="0"/>
          <w:numId w:val="21"/>
        </w:numPr>
        <w:tabs>
          <w:tab w:val="clear" w:pos="907"/>
          <w:tab w:val="left" w:pos="284"/>
          <w:tab w:val="num" w:pos="623"/>
        </w:tabs>
        <w:autoSpaceDE w:val="0"/>
        <w:autoSpaceDN w:val="0"/>
        <w:adjustRightInd w:val="0"/>
        <w:ind w:left="567"/>
        <w:jc w:val="both"/>
        <w:rPr>
          <w:rFonts w:asciiTheme="minorHAnsi" w:hAnsiTheme="minorHAnsi" w:cs="Calibri Light"/>
        </w:rPr>
      </w:pPr>
      <w:r w:rsidRPr="007738E1">
        <w:rPr>
          <w:rFonts w:asciiTheme="minorHAnsi" w:hAnsiTheme="minorHAnsi" w:cs="Calibri Light"/>
        </w:rPr>
        <w:t xml:space="preserve"> ellene egyházi, illetve világi bíróság büntető ügyben elmarasztaló ítéletet nem hozott, </w:t>
      </w:r>
    </w:p>
    <w:p w14:paraId="721FE34A" w14:textId="77777777" w:rsidR="00F752A7" w:rsidRPr="007738E1" w:rsidRDefault="00F752A7" w:rsidP="00FF6576">
      <w:pPr>
        <w:numPr>
          <w:ilvl w:val="0"/>
          <w:numId w:val="21"/>
        </w:numPr>
        <w:tabs>
          <w:tab w:val="clear" w:pos="907"/>
          <w:tab w:val="left" w:pos="284"/>
          <w:tab w:val="num" w:pos="623"/>
        </w:tabs>
        <w:autoSpaceDE w:val="0"/>
        <w:autoSpaceDN w:val="0"/>
        <w:adjustRightInd w:val="0"/>
        <w:ind w:left="567"/>
        <w:jc w:val="both"/>
        <w:rPr>
          <w:rFonts w:asciiTheme="minorHAnsi" w:hAnsiTheme="minorHAnsi" w:cs="Calibri Light"/>
        </w:rPr>
      </w:pPr>
      <w:r w:rsidRPr="007738E1">
        <w:rPr>
          <w:rFonts w:asciiTheme="minorHAnsi" w:hAnsiTheme="minorHAnsi" w:cs="Calibri Light"/>
        </w:rPr>
        <w:t xml:space="preserve">sem ő, sem hozzátartozója nem országos tisztségviselője az egyesületnek, </w:t>
      </w:r>
    </w:p>
    <w:p w14:paraId="4C5F8AB7" w14:textId="77777777" w:rsidR="00F752A7" w:rsidRPr="007738E1" w:rsidRDefault="00F752A7" w:rsidP="00FF6576">
      <w:pPr>
        <w:numPr>
          <w:ilvl w:val="0"/>
          <w:numId w:val="21"/>
        </w:numPr>
        <w:tabs>
          <w:tab w:val="clear" w:pos="907"/>
          <w:tab w:val="left" w:pos="284"/>
          <w:tab w:val="num" w:pos="623"/>
        </w:tabs>
        <w:autoSpaceDE w:val="0"/>
        <w:autoSpaceDN w:val="0"/>
        <w:adjustRightInd w:val="0"/>
        <w:ind w:left="567"/>
        <w:jc w:val="both"/>
        <w:rPr>
          <w:rFonts w:asciiTheme="minorHAnsi" w:hAnsiTheme="minorHAnsi" w:cs="Calibri Light"/>
        </w:rPr>
      </w:pPr>
      <w:r w:rsidRPr="007738E1">
        <w:rPr>
          <w:rFonts w:asciiTheme="minorHAnsi" w:hAnsiTheme="minorHAnsi" w:cs="Calibri Light"/>
        </w:rPr>
        <w:t>a felügyelőbizottság tagja az a nagykorú személy lehet, akinek cselekvőképességét a tevékenysége ellátásához szükséges körben nem korlátozták. Nem lehet a felügyelőbizottság tagja, akivel szemben a vezető tisztségviselőkre vonatkozó kizáró ok áll fenn, továbbá aki vagy akinek a hozzátartozója a jogi személy vezető tisztségviselője.</w:t>
      </w:r>
    </w:p>
    <w:p w14:paraId="085959A3" w14:textId="77777777" w:rsidR="00F752A7" w:rsidRPr="007738E1" w:rsidRDefault="00F752A7" w:rsidP="00FF6576">
      <w:pPr>
        <w:tabs>
          <w:tab w:val="left" w:pos="284"/>
        </w:tabs>
        <w:autoSpaceDE w:val="0"/>
        <w:autoSpaceDN w:val="0"/>
        <w:adjustRightInd w:val="0"/>
        <w:jc w:val="both"/>
        <w:rPr>
          <w:rFonts w:asciiTheme="minorHAnsi" w:hAnsiTheme="minorHAnsi" w:cs="Calibri Light"/>
          <w:b/>
          <w:bCs/>
        </w:rPr>
      </w:pPr>
      <w:r w:rsidRPr="007738E1">
        <w:rPr>
          <w:rFonts w:asciiTheme="minorHAnsi" w:hAnsiTheme="minorHAnsi" w:cs="Calibri Light"/>
          <w:b/>
          <w:bCs/>
        </w:rPr>
        <w:t>2. Az FB jogai és kötelességei</w:t>
      </w:r>
    </w:p>
    <w:p w14:paraId="66D07CCF" w14:textId="77777777"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b/>
          <w:bCs/>
        </w:rPr>
        <w:t>2.1.</w:t>
      </w:r>
      <w:r w:rsidRPr="007738E1">
        <w:rPr>
          <w:rFonts w:asciiTheme="minorHAnsi" w:hAnsiTheme="minorHAnsi" w:cs="Calibri Light"/>
        </w:rPr>
        <w:t xml:space="preserve"> Az FB jogosult az egyesület tisztségviselőitől, jelentést, bármely tagjától, egységétől, alkalmazottjától tájékoztatást, felvilágosítást kérni, az egyesület könyveibe betekinteni, elszámolását, pénztárát megvizsgálni.</w:t>
      </w:r>
    </w:p>
    <w:p w14:paraId="6750ECAF" w14:textId="5052C986"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b/>
          <w:bCs/>
        </w:rPr>
        <w:t>2.2.</w:t>
      </w:r>
      <w:r w:rsidRPr="007738E1">
        <w:rPr>
          <w:rFonts w:asciiTheme="minorHAnsi" w:hAnsiTheme="minorHAnsi" w:cs="Calibri Light"/>
        </w:rPr>
        <w:t xml:space="preserve">Az FB a </w:t>
      </w:r>
      <w:r w:rsidR="00A356AD" w:rsidRPr="007738E1">
        <w:rPr>
          <w:rFonts w:asciiTheme="minorHAnsi" w:hAnsiTheme="minorHAnsi" w:cs="Calibri Light"/>
        </w:rPr>
        <w:t>küldött</w:t>
      </w:r>
      <w:r w:rsidRPr="007738E1">
        <w:rPr>
          <w:rFonts w:asciiTheme="minorHAnsi" w:hAnsiTheme="minorHAnsi" w:cs="Calibri Light"/>
        </w:rPr>
        <w:t>gyűlésnek tartozik felelősséggel. Feladata és hatásköre ennek megfelelően a következő:</w:t>
      </w:r>
    </w:p>
    <w:p w14:paraId="2694ED76" w14:textId="00DE3AD6" w:rsidR="00F752A7" w:rsidRPr="007738E1" w:rsidRDefault="00F752A7" w:rsidP="00FF6576">
      <w:pPr>
        <w:numPr>
          <w:ilvl w:val="0"/>
          <w:numId w:val="22"/>
        </w:numPr>
        <w:tabs>
          <w:tab w:val="clear" w:pos="907"/>
          <w:tab w:val="left" w:pos="284"/>
          <w:tab w:val="num" w:pos="623"/>
        </w:tabs>
        <w:autoSpaceDE w:val="0"/>
        <w:autoSpaceDN w:val="0"/>
        <w:adjustRightInd w:val="0"/>
        <w:ind w:left="680"/>
        <w:jc w:val="both"/>
        <w:rPr>
          <w:rFonts w:asciiTheme="minorHAnsi" w:hAnsiTheme="minorHAnsi" w:cs="Calibri Light"/>
        </w:rPr>
      </w:pPr>
      <w:r w:rsidRPr="007738E1">
        <w:rPr>
          <w:rFonts w:asciiTheme="minorHAnsi" w:hAnsiTheme="minorHAnsi" w:cs="Calibri Light"/>
        </w:rPr>
        <w:t xml:space="preserve">az egyesület működésének folyamatos figyelemmel kísérése, elsősorban annak ellenőrzése, hogy az a törvények, egyéb jogszabályok, az alapszabály és a </w:t>
      </w:r>
      <w:r w:rsidR="00A356AD" w:rsidRPr="007738E1">
        <w:rPr>
          <w:rFonts w:asciiTheme="minorHAnsi" w:hAnsiTheme="minorHAnsi" w:cs="Calibri Light"/>
        </w:rPr>
        <w:t>küldött</w:t>
      </w:r>
      <w:r w:rsidRPr="007738E1">
        <w:rPr>
          <w:rFonts w:asciiTheme="minorHAnsi" w:hAnsiTheme="minorHAnsi" w:cs="Calibri Light"/>
        </w:rPr>
        <w:t>gyűlés határozatainak megfelelően folyik-e,</w:t>
      </w:r>
    </w:p>
    <w:p w14:paraId="3A669352" w14:textId="6FDDD7FE" w:rsidR="00F752A7" w:rsidRPr="007738E1" w:rsidRDefault="00F752A7" w:rsidP="00FF6576">
      <w:pPr>
        <w:numPr>
          <w:ilvl w:val="0"/>
          <w:numId w:val="22"/>
        </w:numPr>
        <w:tabs>
          <w:tab w:val="clear" w:pos="907"/>
          <w:tab w:val="left" w:pos="284"/>
          <w:tab w:val="num" w:pos="623"/>
        </w:tabs>
        <w:autoSpaceDE w:val="0"/>
        <w:autoSpaceDN w:val="0"/>
        <w:adjustRightInd w:val="0"/>
        <w:ind w:left="680"/>
        <w:jc w:val="both"/>
        <w:rPr>
          <w:rFonts w:asciiTheme="minorHAnsi" w:hAnsiTheme="minorHAnsi" w:cs="Calibri Light"/>
        </w:rPr>
      </w:pPr>
      <w:r w:rsidRPr="007738E1">
        <w:rPr>
          <w:rFonts w:asciiTheme="minorHAnsi" w:hAnsiTheme="minorHAnsi" w:cs="Calibri Light"/>
        </w:rPr>
        <w:lastRenderedPageBreak/>
        <w:t xml:space="preserve">a </w:t>
      </w:r>
      <w:r w:rsidR="007D36A2" w:rsidRPr="007738E1">
        <w:rPr>
          <w:rFonts w:asciiTheme="minorHAnsi" w:hAnsiTheme="minorHAnsi" w:cs="Calibri Light"/>
        </w:rPr>
        <w:t>küldött</w:t>
      </w:r>
      <w:r w:rsidRPr="007738E1">
        <w:rPr>
          <w:rFonts w:asciiTheme="minorHAnsi" w:hAnsiTheme="minorHAnsi" w:cs="Calibri Light"/>
        </w:rPr>
        <w:t>gyűlés és a TT lényeges döntéseinek, határozatainak ellenőrzése, így különösen a tagok, vagy a döntéshözó szerv elé kerülő előterjesztéseket megvizsgálni és ezekkel kapcsolatos álláspontját a döntéshozó szerv ülésein ismertetni.</w:t>
      </w:r>
    </w:p>
    <w:p w14:paraId="0C2E8743" w14:textId="77777777" w:rsidR="00F752A7" w:rsidRPr="007738E1" w:rsidRDefault="00F752A7" w:rsidP="00FF6576">
      <w:pPr>
        <w:numPr>
          <w:ilvl w:val="0"/>
          <w:numId w:val="22"/>
        </w:numPr>
        <w:tabs>
          <w:tab w:val="clear" w:pos="907"/>
          <w:tab w:val="left" w:pos="284"/>
          <w:tab w:val="num" w:pos="623"/>
        </w:tabs>
        <w:autoSpaceDE w:val="0"/>
        <w:autoSpaceDN w:val="0"/>
        <w:adjustRightInd w:val="0"/>
        <w:ind w:left="680"/>
        <w:jc w:val="both"/>
        <w:rPr>
          <w:rFonts w:asciiTheme="minorHAnsi" w:hAnsiTheme="minorHAnsi" w:cs="Calibri Light"/>
        </w:rPr>
      </w:pPr>
      <w:r w:rsidRPr="007738E1">
        <w:rPr>
          <w:rFonts w:asciiTheme="minorHAnsi" w:hAnsiTheme="minorHAnsi" w:cs="Calibri Light"/>
        </w:rPr>
        <w:t>az egyesület fejlesztési céljainak, tevékenysége esetleges bővítésének véleményezése,</w:t>
      </w:r>
    </w:p>
    <w:p w14:paraId="7007B9FA" w14:textId="77777777" w:rsidR="00F752A7" w:rsidRPr="007738E1" w:rsidRDefault="00F752A7" w:rsidP="00FF6576">
      <w:pPr>
        <w:numPr>
          <w:ilvl w:val="0"/>
          <w:numId w:val="22"/>
        </w:numPr>
        <w:tabs>
          <w:tab w:val="clear" w:pos="907"/>
          <w:tab w:val="left" w:pos="284"/>
          <w:tab w:val="num" w:pos="623"/>
        </w:tabs>
        <w:autoSpaceDE w:val="0"/>
        <w:autoSpaceDN w:val="0"/>
        <w:adjustRightInd w:val="0"/>
        <w:ind w:left="680"/>
        <w:jc w:val="both"/>
        <w:rPr>
          <w:rFonts w:asciiTheme="minorHAnsi" w:hAnsiTheme="minorHAnsi" w:cs="Calibri Light"/>
        </w:rPr>
      </w:pPr>
      <w:r w:rsidRPr="007738E1">
        <w:rPr>
          <w:rFonts w:asciiTheme="minorHAnsi" w:hAnsiTheme="minorHAnsi" w:cs="Calibri Light"/>
        </w:rPr>
        <w:t>az egyesület gazdasági beszámolójának, költségvetésének és közhasznúsági mellékletének ellenőrzése,</w:t>
      </w:r>
    </w:p>
    <w:p w14:paraId="7376A534" w14:textId="77777777" w:rsidR="00F752A7" w:rsidRPr="007738E1" w:rsidRDefault="00F752A7" w:rsidP="00FF6576">
      <w:pPr>
        <w:numPr>
          <w:ilvl w:val="0"/>
          <w:numId w:val="22"/>
        </w:numPr>
        <w:tabs>
          <w:tab w:val="clear" w:pos="907"/>
          <w:tab w:val="left" w:pos="284"/>
          <w:tab w:val="num" w:pos="623"/>
        </w:tabs>
        <w:autoSpaceDE w:val="0"/>
        <w:autoSpaceDN w:val="0"/>
        <w:adjustRightInd w:val="0"/>
        <w:ind w:left="680"/>
        <w:jc w:val="both"/>
        <w:rPr>
          <w:rFonts w:asciiTheme="minorHAnsi" w:hAnsiTheme="minorHAnsi" w:cs="Calibri Light"/>
        </w:rPr>
      </w:pPr>
      <w:r w:rsidRPr="007738E1">
        <w:rPr>
          <w:rFonts w:asciiTheme="minorHAnsi" w:hAnsiTheme="minorHAnsi" w:cs="Calibri Light"/>
        </w:rPr>
        <w:t>a beszámoló letétbe helyezésének ellenőrzése.</w:t>
      </w:r>
    </w:p>
    <w:p w14:paraId="29AC9F9F" w14:textId="77777777" w:rsidR="00F752A7" w:rsidRPr="007738E1" w:rsidRDefault="00F752A7" w:rsidP="00FF6576">
      <w:pPr>
        <w:tabs>
          <w:tab w:val="left" w:pos="284"/>
        </w:tabs>
        <w:autoSpaceDE w:val="0"/>
        <w:autoSpaceDN w:val="0"/>
        <w:adjustRightInd w:val="0"/>
        <w:jc w:val="both"/>
        <w:rPr>
          <w:rFonts w:asciiTheme="minorHAnsi" w:hAnsiTheme="minorHAnsi" w:cs="Calibri Light"/>
          <w:b/>
          <w:bCs/>
        </w:rPr>
      </w:pPr>
      <w:r w:rsidRPr="007738E1">
        <w:rPr>
          <w:rFonts w:asciiTheme="minorHAnsi" w:hAnsiTheme="minorHAnsi" w:cs="Calibri Light"/>
          <w:b/>
          <w:bCs/>
        </w:rPr>
        <w:t>3. Az FB választása, tisztségének megszűnése</w:t>
      </w:r>
    </w:p>
    <w:p w14:paraId="5E74679C" w14:textId="24435843"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b/>
          <w:bCs/>
        </w:rPr>
        <w:t xml:space="preserve">3.1. </w:t>
      </w:r>
      <w:r w:rsidRPr="007738E1">
        <w:rPr>
          <w:rFonts w:asciiTheme="minorHAnsi" w:hAnsiTheme="minorHAnsi" w:cs="Calibri Light"/>
        </w:rPr>
        <w:t xml:space="preserve">Az FB elnökét és két tagját a </w:t>
      </w:r>
      <w:r w:rsidR="00A356AD" w:rsidRPr="007738E1">
        <w:rPr>
          <w:rFonts w:asciiTheme="minorHAnsi" w:hAnsiTheme="minorHAnsi" w:cs="Calibri Light"/>
        </w:rPr>
        <w:t>küldött</w:t>
      </w:r>
      <w:r w:rsidRPr="007738E1">
        <w:rPr>
          <w:rFonts w:asciiTheme="minorHAnsi" w:hAnsiTheme="minorHAnsi" w:cs="Calibri Light"/>
        </w:rPr>
        <w:t>gyűlés választja meg 5 (öt) évre.</w:t>
      </w:r>
    </w:p>
    <w:p w14:paraId="32B7A523" w14:textId="77777777"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b/>
          <w:bCs/>
        </w:rPr>
        <w:t xml:space="preserve">3.2. </w:t>
      </w:r>
      <w:r w:rsidRPr="007738E1">
        <w:rPr>
          <w:rFonts w:asciiTheme="minorHAnsi" w:hAnsiTheme="minorHAnsi" w:cs="Calibri Light"/>
        </w:rPr>
        <w:t>A tagság megszűnésére a tanácsadó testületi megbízatás megszűnésére vonatkozó szabályokat kell alkalmazni, azzal, hogy az FB tag lemondó nyilatkozatát azügyvezető elnökhez intézi.</w:t>
      </w:r>
    </w:p>
    <w:p w14:paraId="4A4704E8" w14:textId="77777777" w:rsidR="00F752A7" w:rsidRPr="007738E1" w:rsidRDefault="00F752A7" w:rsidP="00FF6576">
      <w:pPr>
        <w:tabs>
          <w:tab w:val="left" w:pos="284"/>
        </w:tabs>
        <w:autoSpaceDE w:val="0"/>
        <w:autoSpaceDN w:val="0"/>
        <w:adjustRightInd w:val="0"/>
        <w:jc w:val="both"/>
        <w:rPr>
          <w:rFonts w:asciiTheme="minorHAnsi" w:hAnsiTheme="minorHAnsi" w:cs="Calibri Light"/>
          <w:b/>
          <w:bCs/>
        </w:rPr>
      </w:pPr>
      <w:r w:rsidRPr="007738E1">
        <w:rPr>
          <w:rFonts w:asciiTheme="minorHAnsi" w:hAnsiTheme="minorHAnsi" w:cs="Calibri Light"/>
          <w:b/>
          <w:bCs/>
        </w:rPr>
        <w:t xml:space="preserve">4. Az FB működése: </w:t>
      </w:r>
    </w:p>
    <w:p w14:paraId="21942647" w14:textId="2D12708E"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b/>
          <w:bCs/>
        </w:rPr>
        <w:t>4.1.</w:t>
      </w:r>
      <w:r w:rsidRPr="007738E1">
        <w:rPr>
          <w:rFonts w:asciiTheme="minorHAnsi" w:hAnsiTheme="minorHAnsi" w:cs="Calibri Light"/>
        </w:rPr>
        <w:t xml:space="preserve"> A </w:t>
      </w:r>
      <w:r w:rsidR="00A356AD" w:rsidRPr="007738E1">
        <w:rPr>
          <w:rFonts w:asciiTheme="minorHAnsi" w:hAnsiTheme="minorHAnsi" w:cs="Calibri Light"/>
        </w:rPr>
        <w:t>küldött</w:t>
      </w:r>
      <w:r w:rsidRPr="007738E1">
        <w:rPr>
          <w:rFonts w:asciiTheme="minorHAnsi" w:hAnsiTheme="minorHAnsi" w:cs="Calibri Light"/>
        </w:rPr>
        <w:t>gyűlés, a TT ülés vagy az ügyvezető elnök felkérheti az FB-t meghatározott vizsgálatok elvégzésére.</w:t>
      </w:r>
    </w:p>
    <w:p w14:paraId="4B8D3E25" w14:textId="13C4A01D"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b/>
          <w:bCs/>
        </w:rPr>
        <w:t>4.2.</w:t>
      </w:r>
      <w:r w:rsidRPr="007738E1">
        <w:rPr>
          <w:rFonts w:asciiTheme="minorHAnsi" w:hAnsiTheme="minorHAnsi" w:cs="Calibri Light"/>
        </w:rPr>
        <w:t xml:space="preserve"> Az FB az egyesület éves gazdálkodásának ellenőrzéséről előterjesztést készít a </w:t>
      </w:r>
      <w:r w:rsidR="00A356AD" w:rsidRPr="007738E1">
        <w:rPr>
          <w:rFonts w:asciiTheme="minorHAnsi" w:hAnsiTheme="minorHAnsi" w:cs="Calibri Light"/>
        </w:rPr>
        <w:t>küldött</w:t>
      </w:r>
      <w:r w:rsidRPr="007738E1">
        <w:rPr>
          <w:rFonts w:asciiTheme="minorHAnsi" w:hAnsiTheme="minorHAnsi" w:cs="Calibri Light"/>
        </w:rPr>
        <w:t>gyűlésnek.</w:t>
      </w:r>
    </w:p>
    <w:p w14:paraId="0495EECE" w14:textId="23FC2981"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Az FB az ügyvezető elnök felé a </w:t>
      </w:r>
      <w:r w:rsidR="00A356AD" w:rsidRPr="007738E1">
        <w:rPr>
          <w:rFonts w:asciiTheme="minorHAnsi" w:hAnsiTheme="minorHAnsi" w:cs="Calibri Light"/>
        </w:rPr>
        <w:t>küldött</w:t>
      </w:r>
      <w:r w:rsidRPr="007738E1">
        <w:rPr>
          <w:rFonts w:asciiTheme="minorHAnsi" w:hAnsiTheme="minorHAnsi" w:cs="Calibri Light"/>
        </w:rPr>
        <w:t xml:space="preserve">gyűlés összehívását kezdeményezheti az összehívás indokának a megjelölésével. Amennyiben az ügyvezető elnök ennek 30 (harminc) napon belül nem tesz eleget, az FB elnöke az ASZ III. 3.2. pontban leírtaknak megfelelő módon a </w:t>
      </w:r>
      <w:r w:rsidR="00A356AD" w:rsidRPr="007738E1">
        <w:rPr>
          <w:rFonts w:asciiTheme="minorHAnsi" w:hAnsiTheme="minorHAnsi" w:cs="Calibri Light"/>
        </w:rPr>
        <w:t>küldött</w:t>
      </w:r>
      <w:r w:rsidRPr="007738E1">
        <w:rPr>
          <w:rFonts w:asciiTheme="minorHAnsi" w:hAnsiTheme="minorHAnsi" w:cs="Calibri Light"/>
        </w:rPr>
        <w:t>gyűlést összehívhatja.</w:t>
      </w:r>
    </w:p>
    <w:p w14:paraId="06F714C1" w14:textId="77777777" w:rsidR="00F752A7" w:rsidRPr="007738E1" w:rsidRDefault="00F752A7" w:rsidP="00FF6576">
      <w:pPr>
        <w:tabs>
          <w:tab w:val="left" w:pos="284"/>
        </w:tabs>
        <w:autoSpaceDE w:val="0"/>
        <w:autoSpaceDN w:val="0"/>
        <w:adjustRightInd w:val="0"/>
        <w:jc w:val="both"/>
        <w:rPr>
          <w:rFonts w:asciiTheme="minorHAnsi" w:hAnsiTheme="minorHAnsi"/>
        </w:rPr>
      </w:pPr>
      <w:r w:rsidRPr="007738E1">
        <w:rPr>
          <w:rFonts w:asciiTheme="minorHAnsi" w:hAnsiTheme="minorHAnsi"/>
          <w:b/>
        </w:rPr>
        <w:t>4.3.</w:t>
      </w:r>
      <w:r w:rsidRPr="007738E1">
        <w:rPr>
          <w:rFonts w:asciiTheme="minorHAnsi" w:hAnsiTheme="minorHAnsi"/>
        </w:rPr>
        <w:t xml:space="preserve"> Az FB évente legalább háromszor ülésezik. Az üléseket az FB elnöke hívja össze. Az ülésekre meghívhatja tanácskozási joggal az ügyvezető elnököt, a titkárt, valamint a Tanácskozó Testület bármely tagját. Az FB ülésein határozatait az FB kétharmados többségével hozza.</w:t>
      </w:r>
    </w:p>
    <w:p w14:paraId="4FE3E144" w14:textId="77777777"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Az FB tagjainak választásáról, a működés rendjéről az egyesület Szervezeti és Működési Szabályzata  rendelkezik.</w:t>
      </w:r>
    </w:p>
    <w:p w14:paraId="7167ABAD" w14:textId="77777777" w:rsidR="004D2C80" w:rsidRPr="007738E1" w:rsidRDefault="004D2C80" w:rsidP="00FF6576">
      <w:pPr>
        <w:tabs>
          <w:tab w:val="left" w:pos="284"/>
        </w:tabs>
        <w:autoSpaceDE w:val="0"/>
        <w:autoSpaceDN w:val="0"/>
        <w:adjustRightInd w:val="0"/>
        <w:jc w:val="both"/>
        <w:rPr>
          <w:rFonts w:asciiTheme="minorHAnsi" w:hAnsiTheme="minorHAnsi" w:cs="Calibri Light"/>
        </w:rPr>
      </w:pPr>
    </w:p>
    <w:p w14:paraId="7445CD89" w14:textId="77777777" w:rsidR="00F752A7" w:rsidRPr="007738E1" w:rsidRDefault="00F752A7" w:rsidP="00FF6576">
      <w:pPr>
        <w:tabs>
          <w:tab w:val="left" w:pos="284"/>
          <w:tab w:val="left" w:pos="851"/>
        </w:tabs>
        <w:autoSpaceDE w:val="0"/>
        <w:autoSpaceDN w:val="0"/>
        <w:adjustRightInd w:val="0"/>
        <w:jc w:val="both"/>
        <w:rPr>
          <w:rFonts w:asciiTheme="minorHAnsi" w:hAnsiTheme="minorHAnsi" w:cs="Calibri Light"/>
          <w:b/>
          <w:bCs/>
        </w:rPr>
      </w:pPr>
      <w:r w:rsidRPr="007738E1">
        <w:rPr>
          <w:rFonts w:asciiTheme="minorHAnsi" w:hAnsiTheme="minorHAnsi" w:cs="Calibri Light"/>
          <w:b/>
          <w:bCs/>
        </w:rPr>
        <w:t>VI. AZ EGYESÜLET TERÜLETI SZERVEZETEI</w:t>
      </w:r>
    </w:p>
    <w:p w14:paraId="34EAE6D3" w14:textId="77777777" w:rsidR="00F752A7" w:rsidRPr="007738E1" w:rsidRDefault="00F752A7" w:rsidP="00FF6576">
      <w:pPr>
        <w:tabs>
          <w:tab w:val="left" w:pos="284"/>
          <w:tab w:val="left" w:pos="851"/>
        </w:tabs>
        <w:autoSpaceDE w:val="0"/>
        <w:autoSpaceDN w:val="0"/>
        <w:adjustRightInd w:val="0"/>
        <w:jc w:val="both"/>
        <w:rPr>
          <w:rFonts w:asciiTheme="minorHAnsi" w:hAnsiTheme="minorHAnsi" w:cs="Calibri Light"/>
          <w:b/>
          <w:bCs/>
        </w:rPr>
      </w:pPr>
      <w:r w:rsidRPr="007738E1">
        <w:rPr>
          <w:rFonts w:asciiTheme="minorHAnsi" w:hAnsiTheme="minorHAnsi" w:cs="Calibri Light"/>
          <w:b/>
          <w:bCs/>
        </w:rPr>
        <w:t>1. Területi szervezetek létesítése</w:t>
      </w:r>
    </w:p>
    <w:p w14:paraId="32A5EF6A" w14:textId="377314CA"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Területi szervezetet a Magyarországi Református Egyház egyházmegyei beosztásához illeszkedően akkor lehet létesíteni, ha az egyesületnek egy egyházmegyében legalább 10 (tíz) tagja van. A szervezet létesítését kezdeményezhetik a tagok, ill. az ügyvezető elnök. Létrejöttét a területi alakuló közgyűlés mondja ki. Megalakulását és megszűnését</w:t>
      </w:r>
      <w:r w:rsidR="00D36DED" w:rsidRPr="007738E1">
        <w:rPr>
          <w:rFonts w:asciiTheme="minorHAnsi" w:hAnsiTheme="minorHAnsi" w:cs="Calibri Light"/>
        </w:rPr>
        <w:t xml:space="preserve"> </w:t>
      </w:r>
      <w:r w:rsidRPr="007738E1">
        <w:rPr>
          <w:rFonts w:asciiTheme="minorHAnsi" w:hAnsiTheme="minorHAnsi" w:cs="Calibri Light"/>
        </w:rPr>
        <w:t xml:space="preserve">az országos </w:t>
      </w:r>
      <w:r w:rsidR="007D36A2" w:rsidRPr="007738E1">
        <w:rPr>
          <w:rFonts w:asciiTheme="minorHAnsi" w:hAnsiTheme="minorHAnsi" w:cs="Calibri Light"/>
        </w:rPr>
        <w:t>küldött</w:t>
      </w:r>
      <w:r w:rsidRPr="007738E1">
        <w:rPr>
          <w:rFonts w:asciiTheme="minorHAnsi" w:hAnsiTheme="minorHAnsi" w:cs="Calibri Light"/>
        </w:rPr>
        <w:t>gyűlés erősíti meg.</w:t>
      </w:r>
    </w:p>
    <w:p w14:paraId="22DE8948" w14:textId="77777777" w:rsidR="00F752A7" w:rsidRPr="007738E1" w:rsidRDefault="00F752A7" w:rsidP="00FF6576">
      <w:pPr>
        <w:tabs>
          <w:tab w:val="left" w:pos="680"/>
          <w:tab w:val="left" w:pos="851"/>
        </w:tabs>
        <w:autoSpaceDE w:val="0"/>
        <w:autoSpaceDN w:val="0"/>
        <w:adjustRightInd w:val="0"/>
        <w:jc w:val="both"/>
        <w:rPr>
          <w:rFonts w:asciiTheme="minorHAnsi" w:hAnsiTheme="minorHAnsi" w:cs="Calibri Light"/>
          <w:b/>
          <w:bCs/>
        </w:rPr>
      </w:pPr>
      <w:r w:rsidRPr="007738E1">
        <w:rPr>
          <w:rFonts w:asciiTheme="minorHAnsi" w:hAnsiTheme="minorHAnsi" w:cs="Calibri Light"/>
          <w:b/>
          <w:bCs/>
        </w:rPr>
        <w:t>2. Területi közgyűlés</w:t>
      </w:r>
    </w:p>
    <w:p w14:paraId="4E45457B" w14:textId="4B69F406" w:rsidR="00F752A7" w:rsidRPr="007738E1" w:rsidRDefault="00F752A7" w:rsidP="00FF6576">
      <w:pPr>
        <w:tabs>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A területi szervezetek legfőbb szerve a területi közgyűlés, amelynek szavazati joggal rendelkező tagja a területi szervezetbe tartozó minden rendes tag. A területi </w:t>
      </w:r>
      <w:r w:rsidR="007D36A2" w:rsidRPr="007738E1">
        <w:rPr>
          <w:rFonts w:asciiTheme="minorHAnsi" w:hAnsiTheme="minorHAnsi" w:cs="Calibri Light"/>
        </w:rPr>
        <w:t>küldött</w:t>
      </w:r>
      <w:r w:rsidRPr="007738E1">
        <w:rPr>
          <w:rFonts w:asciiTheme="minorHAnsi" w:hAnsiTheme="minorHAnsi" w:cs="Calibri Light"/>
        </w:rPr>
        <w:t>gyűlés levelezés útján is megtartható, amennyiben ez ellen annak egyetlen tagja sem jelenti be tiltakozását. Ennek során a III.3.1…4. pontban leírt szabályok értelemszerűen alkalmazandók.</w:t>
      </w:r>
    </w:p>
    <w:p w14:paraId="52874D9C" w14:textId="77777777" w:rsidR="00F752A7" w:rsidRPr="007738E1" w:rsidRDefault="00F752A7" w:rsidP="00FF6576">
      <w:pPr>
        <w:autoSpaceDE w:val="0"/>
        <w:autoSpaceDN w:val="0"/>
        <w:adjustRightInd w:val="0"/>
        <w:jc w:val="both"/>
        <w:rPr>
          <w:rFonts w:asciiTheme="minorHAnsi" w:hAnsiTheme="minorHAnsi" w:cs="Calibri Light"/>
          <w:b/>
          <w:bCs/>
        </w:rPr>
      </w:pPr>
      <w:r w:rsidRPr="007738E1">
        <w:rPr>
          <w:rFonts w:asciiTheme="minorHAnsi" w:hAnsiTheme="minorHAnsi" w:cs="Calibri Light"/>
          <w:b/>
          <w:bCs/>
        </w:rPr>
        <w:t>3. A területi közgyűlés összehívása és határozatképessége</w:t>
      </w:r>
    </w:p>
    <w:p w14:paraId="2BB92FEA" w14:textId="17FD611B" w:rsidR="00F752A7" w:rsidRPr="007738E1"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b/>
          <w:bCs/>
        </w:rPr>
        <w:t>3.1.</w:t>
      </w:r>
      <w:r w:rsidRPr="007738E1">
        <w:rPr>
          <w:rFonts w:asciiTheme="minorHAnsi" w:hAnsiTheme="minorHAnsi" w:cs="Calibri Light"/>
        </w:rPr>
        <w:t xml:space="preserve"> A területi közgyűlést legalább év</w:t>
      </w:r>
      <w:r w:rsidR="004D6C8A" w:rsidRPr="007738E1">
        <w:rPr>
          <w:rFonts w:asciiTheme="minorHAnsi" w:hAnsiTheme="minorHAnsi" w:cs="Calibri Light"/>
        </w:rPr>
        <w:t>ente egyszer össze kell hívni, de - s</w:t>
      </w:r>
      <w:r w:rsidRPr="007738E1">
        <w:rPr>
          <w:rFonts w:asciiTheme="minorHAnsi" w:hAnsiTheme="minorHAnsi" w:cs="Calibri Light"/>
        </w:rPr>
        <w:t>zükség szerint</w:t>
      </w:r>
      <w:r w:rsidR="004D6C8A" w:rsidRPr="007738E1">
        <w:rPr>
          <w:rFonts w:asciiTheme="minorHAnsi" w:hAnsiTheme="minorHAnsi" w:cs="Calibri Light"/>
        </w:rPr>
        <w:t xml:space="preserve"> -</w:t>
      </w:r>
      <w:r w:rsidRPr="007738E1">
        <w:rPr>
          <w:rFonts w:asciiTheme="minorHAnsi" w:hAnsiTheme="minorHAnsi" w:cs="Calibri Light"/>
        </w:rPr>
        <w:t xml:space="preserve"> ennél gyakrabban is összehívható. Az alkotó tagok egynegyedének írásos kezdeményezésére</w:t>
      </w:r>
      <w:r w:rsidR="004D6C8A" w:rsidRPr="007738E1">
        <w:rPr>
          <w:rFonts w:asciiTheme="minorHAnsi" w:hAnsiTheme="minorHAnsi" w:cs="Calibri Light"/>
        </w:rPr>
        <w:t xml:space="preserve"> a területi elnöknek rendkívüli területi közgyűlést kell összehívnia.</w:t>
      </w:r>
      <w:r w:rsidRPr="007738E1">
        <w:rPr>
          <w:rFonts w:asciiTheme="minorHAnsi" w:hAnsiTheme="minorHAnsi" w:cs="Calibri Light"/>
        </w:rPr>
        <w:t xml:space="preserve"> </w:t>
      </w:r>
      <w:r w:rsidR="004D6C8A" w:rsidRPr="007738E1">
        <w:rPr>
          <w:rFonts w:asciiTheme="minorHAnsi" w:hAnsiTheme="minorHAnsi" w:cs="Calibri Light"/>
        </w:rPr>
        <w:t>A meghívónak</w:t>
      </w:r>
      <w:r w:rsidRPr="007738E1">
        <w:rPr>
          <w:rFonts w:asciiTheme="minorHAnsi" w:hAnsiTheme="minorHAnsi" w:cs="Calibri Light"/>
        </w:rPr>
        <w:t xml:space="preserve"> tartalmaz</w:t>
      </w:r>
      <w:r w:rsidR="004D6C8A" w:rsidRPr="007738E1">
        <w:rPr>
          <w:rFonts w:asciiTheme="minorHAnsi" w:hAnsiTheme="minorHAnsi" w:cs="Calibri Light"/>
        </w:rPr>
        <w:t>nia kell</w:t>
      </w:r>
      <w:r w:rsidRPr="007738E1">
        <w:rPr>
          <w:rFonts w:asciiTheme="minorHAnsi" w:hAnsiTheme="minorHAnsi" w:cs="Calibri Light"/>
        </w:rPr>
        <w:t xml:space="preserve"> az összehívás célját és indokát. Ha ezt a területi elnök 20 napon belül nem teszi meg, akkor a kezdeményezők az indok,</w:t>
      </w:r>
      <w:r w:rsidR="00D17039" w:rsidRPr="007738E1">
        <w:rPr>
          <w:rFonts w:asciiTheme="minorHAnsi" w:hAnsiTheme="minorHAnsi" w:cs="Calibri Light"/>
        </w:rPr>
        <w:t xml:space="preserve"> a</w:t>
      </w:r>
      <w:r w:rsidRPr="007738E1">
        <w:rPr>
          <w:rFonts w:asciiTheme="minorHAnsi" w:hAnsiTheme="minorHAnsi" w:cs="Calibri Light"/>
        </w:rPr>
        <w:t xml:space="preserve"> cél,</w:t>
      </w:r>
      <w:r w:rsidR="00D17039" w:rsidRPr="007738E1">
        <w:rPr>
          <w:rFonts w:asciiTheme="minorHAnsi" w:hAnsiTheme="minorHAnsi" w:cs="Calibri Light"/>
        </w:rPr>
        <w:t xml:space="preserve"> az</w:t>
      </w:r>
      <w:r w:rsidRPr="007738E1">
        <w:rPr>
          <w:rFonts w:asciiTheme="minorHAnsi" w:hAnsiTheme="minorHAnsi" w:cs="Calibri Light"/>
        </w:rPr>
        <w:t xml:space="preserve"> időpont és a hely megjelölésével maguk is összehívhatják azt.</w:t>
      </w:r>
    </w:p>
    <w:p w14:paraId="7A700077" w14:textId="77E622B2" w:rsidR="00F752A7" w:rsidRPr="007738E1" w:rsidRDefault="00F752A7" w:rsidP="00FF6576">
      <w:p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3.2.</w:t>
      </w:r>
      <w:r w:rsidRPr="007738E1">
        <w:rPr>
          <w:rFonts w:asciiTheme="minorHAnsi" w:hAnsiTheme="minorHAnsi" w:cs="Calibri Light"/>
        </w:rPr>
        <w:t xml:space="preserve"> A területi közgyűlést a területi elnöknek kell összehívni a </w:t>
      </w:r>
      <w:r w:rsidR="007D36A2" w:rsidRPr="007738E1">
        <w:rPr>
          <w:rFonts w:asciiTheme="minorHAnsi" w:hAnsiTheme="minorHAnsi" w:cs="Calibri Light"/>
        </w:rPr>
        <w:t>küldött</w:t>
      </w:r>
      <w:r w:rsidRPr="007738E1">
        <w:rPr>
          <w:rFonts w:asciiTheme="minorHAnsi" w:hAnsiTheme="minorHAnsi" w:cs="Calibri Light"/>
        </w:rPr>
        <w:t>gyűlés időpontja előtt legalább 15 nappal, írásbeli meghívóval, amely postán, faxon vagy e-mail-en is küldhető. A meghívónak tartalmaznia kell a területi kózgyűlés helyét, idejét, a javasolt napirendet és lehetőleg az írásos mellékleteket.</w:t>
      </w:r>
    </w:p>
    <w:p w14:paraId="35CEDAFA" w14:textId="77777777" w:rsidR="00F752A7" w:rsidRPr="007738E1" w:rsidRDefault="00F752A7" w:rsidP="00FF6576">
      <w:pPr>
        <w:tabs>
          <w:tab w:val="left" w:pos="284"/>
          <w:tab w:val="left" w:pos="851"/>
        </w:tabs>
        <w:autoSpaceDE w:val="0"/>
        <w:autoSpaceDN w:val="0"/>
        <w:adjustRightInd w:val="0"/>
        <w:jc w:val="both"/>
        <w:rPr>
          <w:rFonts w:asciiTheme="minorHAnsi" w:hAnsiTheme="minorHAnsi" w:cs="Calibri Light"/>
          <w:color w:val="000000"/>
        </w:rPr>
      </w:pPr>
      <w:r w:rsidRPr="007738E1">
        <w:rPr>
          <w:rFonts w:asciiTheme="minorHAnsi" w:hAnsiTheme="minorHAnsi" w:cs="Calibri Light"/>
          <w:color w:val="000000"/>
        </w:rPr>
        <w:lastRenderedPageBreak/>
        <w:t>A területi közgyűlés alkotó tagjai a meghívó kézbesítésétől számított, 3 napon belül a területi elnöktől a napirend kiegészítését kérhetik, a kiegészítés indokolásával.</w:t>
      </w:r>
    </w:p>
    <w:p w14:paraId="5BB38B80" w14:textId="77777777" w:rsidR="00F752A7" w:rsidRPr="007738E1" w:rsidRDefault="00F752A7" w:rsidP="00FF6576">
      <w:p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3.3.</w:t>
      </w:r>
      <w:r w:rsidRPr="007738E1">
        <w:rPr>
          <w:rFonts w:asciiTheme="minorHAnsi" w:hAnsiTheme="minorHAnsi" w:cs="Calibri Light"/>
        </w:rPr>
        <w:t xml:space="preserve"> A területi közgyűlés határozatképes a szavazati joggal rendelkező alkotó tagok több m int 50 %-a jelenléte esetén. A jelenlévő, szavazati joggal rendelkező alkotó tagok számát a területi közgyűlés kezdetekor,  és a határozatok meghozatalakor kell számba venni. Ha a közgyűlés határozatképtelen, akkor az eredeti napirendi pontokkal ismét összehívható. A megismételt területi közgyűlés abban az esetben határozatképes  a megjelentek számára tekintet nélkül az eredeti napirendi pontokban, ha erre az eredeti meghívóban a tagokat figyelmeztették, és a megismételt területi közgyűlés helyét és idejét megjelölték. </w:t>
      </w:r>
    </w:p>
    <w:p w14:paraId="11FB8FCF" w14:textId="1144DBB0" w:rsidR="00F752A7" w:rsidRPr="007738E1" w:rsidRDefault="00F752A7" w:rsidP="00FF6576">
      <w:p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3.4.</w:t>
      </w:r>
      <w:r w:rsidRPr="007738E1">
        <w:rPr>
          <w:rFonts w:asciiTheme="minorHAnsi" w:hAnsiTheme="minorHAnsi" w:cs="Calibri Light"/>
        </w:rPr>
        <w:t xml:space="preserve"> A területi közgyűlés határozatait általában nyílt szavazással, a megjelentek egyszerű szótöbbségével hozza. Titkos szavazást kell elrendelni általában személyi kérdésekben: tisztségviselők megválasztása, tag kizárása esetén. A közgyűlés jegyzőkönyvében rögzíteni kell a szavazati számarányokat.</w:t>
      </w:r>
    </w:p>
    <w:p w14:paraId="7AC8B7A9" w14:textId="77777777" w:rsidR="00F752A7" w:rsidRPr="007738E1" w:rsidRDefault="00F752A7" w:rsidP="00FF6576">
      <w:pPr>
        <w:tabs>
          <w:tab w:val="left" w:pos="284"/>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3.5.</w:t>
      </w:r>
      <w:r w:rsidRPr="007738E1">
        <w:rPr>
          <w:rFonts w:asciiTheme="minorHAnsi" w:hAnsiTheme="minorHAnsi" w:cs="Calibri Light"/>
        </w:rPr>
        <w:t xml:space="preserve"> A területi közgyűlés határozathozatalában nem vehet részt az a személy: </w:t>
      </w:r>
    </w:p>
    <w:p w14:paraId="013AC8D5" w14:textId="77777777" w:rsidR="00F752A7" w:rsidRPr="007738E1" w:rsidRDefault="00F752A7" w:rsidP="00FF6576">
      <w:pPr>
        <w:pStyle w:val="NormlWeb"/>
        <w:spacing w:before="0" w:beforeAutospacing="0" w:after="0" w:afterAutospacing="0"/>
        <w:ind w:left="136" w:right="136" w:firstLine="217"/>
        <w:jc w:val="both"/>
        <w:rPr>
          <w:rFonts w:asciiTheme="minorHAnsi" w:hAnsiTheme="minorHAnsi" w:cs="Calibri Light"/>
        </w:rPr>
      </w:pPr>
      <w:bookmarkStart w:id="1" w:name="pr422"/>
      <w:bookmarkEnd w:id="1"/>
      <w:r w:rsidRPr="007738E1">
        <w:rPr>
          <w:rFonts w:asciiTheme="minorHAnsi" w:hAnsiTheme="minorHAnsi" w:cs="Calibri Light"/>
        </w:rPr>
        <w:t>a) akit a határozat kötelezettség vagy felelősség alól mentesít vagy a jogi személy terhére másfajta előnyben részesít;</w:t>
      </w:r>
    </w:p>
    <w:p w14:paraId="47373F5D" w14:textId="77777777" w:rsidR="00F752A7" w:rsidRPr="007738E1" w:rsidRDefault="00F752A7" w:rsidP="00FF6576">
      <w:pPr>
        <w:pStyle w:val="NormlWeb"/>
        <w:spacing w:before="0" w:beforeAutospacing="0" w:after="0" w:afterAutospacing="0"/>
        <w:ind w:left="136" w:right="136" w:firstLine="217"/>
        <w:jc w:val="both"/>
        <w:rPr>
          <w:rFonts w:asciiTheme="minorHAnsi" w:hAnsiTheme="minorHAnsi" w:cs="Calibri Light"/>
        </w:rPr>
      </w:pPr>
      <w:bookmarkStart w:id="2" w:name="pr423"/>
      <w:bookmarkEnd w:id="2"/>
      <w:r w:rsidRPr="007738E1">
        <w:rPr>
          <w:rFonts w:asciiTheme="minorHAnsi" w:hAnsiTheme="minorHAnsi" w:cs="Calibri Light"/>
        </w:rPr>
        <w:t>b) akivel a határozat szerint szerződést kell kötni;</w:t>
      </w:r>
    </w:p>
    <w:p w14:paraId="2D869E2A" w14:textId="77777777" w:rsidR="00F752A7" w:rsidRPr="007738E1" w:rsidRDefault="00F752A7" w:rsidP="00FF6576">
      <w:pPr>
        <w:pStyle w:val="NormlWeb"/>
        <w:spacing w:before="0" w:beforeAutospacing="0" w:after="0" w:afterAutospacing="0"/>
        <w:ind w:left="136" w:right="136" w:firstLine="217"/>
        <w:jc w:val="both"/>
        <w:rPr>
          <w:rFonts w:asciiTheme="minorHAnsi" w:hAnsiTheme="minorHAnsi" w:cs="Calibri Light"/>
        </w:rPr>
      </w:pPr>
      <w:bookmarkStart w:id="3" w:name="pr424"/>
      <w:bookmarkEnd w:id="3"/>
      <w:r w:rsidRPr="007738E1">
        <w:rPr>
          <w:rFonts w:asciiTheme="minorHAnsi" w:hAnsiTheme="minorHAnsi" w:cs="Calibri Light"/>
        </w:rPr>
        <w:t>c) aki ellen a határozat alapján pert kell indítani;</w:t>
      </w:r>
    </w:p>
    <w:p w14:paraId="206E8C39" w14:textId="77777777" w:rsidR="00F752A7" w:rsidRPr="007738E1" w:rsidRDefault="00F752A7" w:rsidP="00FF6576">
      <w:pPr>
        <w:pStyle w:val="NormlWeb"/>
        <w:spacing w:before="0" w:beforeAutospacing="0" w:after="0" w:afterAutospacing="0"/>
        <w:ind w:left="136" w:right="136" w:firstLine="217"/>
        <w:jc w:val="both"/>
        <w:rPr>
          <w:rFonts w:asciiTheme="minorHAnsi" w:hAnsiTheme="minorHAnsi" w:cs="Calibri Light"/>
        </w:rPr>
      </w:pPr>
      <w:bookmarkStart w:id="4" w:name="pr425"/>
      <w:bookmarkEnd w:id="4"/>
      <w:r w:rsidRPr="007738E1">
        <w:rPr>
          <w:rFonts w:asciiTheme="minorHAnsi" w:hAnsiTheme="minorHAnsi" w:cs="Calibri Light"/>
        </w:rPr>
        <w:t>d) akinek olyan hozzátartozója érdekelt a döntésben, aki a jogi személynek nem tagja vagy alapítója;</w:t>
      </w:r>
    </w:p>
    <w:p w14:paraId="4C062DD0" w14:textId="77777777" w:rsidR="00F752A7" w:rsidRPr="007738E1" w:rsidRDefault="00F752A7" w:rsidP="00FF6576">
      <w:pPr>
        <w:pStyle w:val="NormlWeb"/>
        <w:spacing w:before="0" w:beforeAutospacing="0" w:after="0" w:afterAutospacing="0"/>
        <w:ind w:left="136" w:right="136" w:firstLine="217"/>
        <w:jc w:val="both"/>
        <w:rPr>
          <w:rFonts w:asciiTheme="minorHAnsi" w:hAnsiTheme="minorHAnsi" w:cs="Calibri Light"/>
        </w:rPr>
      </w:pPr>
      <w:bookmarkStart w:id="5" w:name="pr426"/>
      <w:bookmarkEnd w:id="5"/>
      <w:r w:rsidRPr="007738E1">
        <w:rPr>
          <w:rFonts w:asciiTheme="minorHAnsi" w:hAnsiTheme="minorHAnsi" w:cs="Calibri Light"/>
        </w:rPr>
        <w:t>e) aki a döntésben érdekelt más szervezettel többségi befolyáson alapuló kapcsolatban áll; vagy</w:t>
      </w:r>
    </w:p>
    <w:p w14:paraId="24186CDD" w14:textId="77777777" w:rsidR="00F752A7" w:rsidRPr="007738E1" w:rsidRDefault="00F752A7" w:rsidP="00FF6576">
      <w:pPr>
        <w:pStyle w:val="NormlWeb"/>
        <w:spacing w:before="0" w:beforeAutospacing="0" w:after="0" w:afterAutospacing="0"/>
        <w:ind w:left="136" w:right="136" w:firstLine="217"/>
        <w:jc w:val="both"/>
        <w:rPr>
          <w:rFonts w:asciiTheme="minorHAnsi" w:hAnsiTheme="minorHAnsi" w:cs="Calibri Light"/>
        </w:rPr>
      </w:pPr>
      <w:bookmarkStart w:id="6" w:name="pr427"/>
      <w:bookmarkEnd w:id="6"/>
      <w:r w:rsidRPr="007738E1">
        <w:rPr>
          <w:rFonts w:asciiTheme="minorHAnsi" w:hAnsiTheme="minorHAnsi" w:cs="Calibri Light"/>
        </w:rPr>
        <w:t>f) aki egyébként személyesen érdekelt a döntésben.</w:t>
      </w:r>
    </w:p>
    <w:p w14:paraId="58152E21" w14:textId="77777777" w:rsidR="00F752A7" w:rsidRPr="007738E1" w:rsidRDefault="00F752A7" w:rsidP="00FF6576">
      <w:pPr>
        <w:pStyle w:val="NormlWeb"/>
        <w:spacing w:before="0" w:beforeAutospacing="0" w:after="0" w:afterAutospacing="0"/>
        <w:ind w:left="136" w:right="136" w:firstLine="217"/>
        <w:jc w:val="both"/>
        <w:rPr>
          <w:rFonts w:asciiTheme="minorHAnsi" w:hAnsiTheme="minorHAnsi" w:cs="Calibri Light"/>
        </w:rPr>
      </w:pPr>
      <w:r w:rsidRPr="007738E1">
        <w:rPr>
          <w:rFonts w:asciiTheme="minorHAnsi" w:hAnsiTheme="minorHAnsi" w:cs="Calibri Light"/>
        </w:rPr>
        <w:t>g) az egyesület pártoló, vagy tiszteletbeli tagja</w:t>
      </w:r>
    </w:p>
    <w:p w14:paraId="3F978BA5" w14:textId="77777777" w:rsidR="00F752A7" w:rsidRPr="007738E1" w:rsidRDefault="00F752A7" w:rsidP="00FF6576">
      <w:pPr>
        <w:autoSpaceDE w:val="0"/>
        <w:autoSpaceDN w:val="0"/>
        <w:adjustRightInd w:val="0"/>
        <w:jc w:val="both"/>
        <w:rPr>
          <w:rFonts w:asciiTheme="minorHAnsi" w:hAnsiTheme="minorHAnsi" w:cs="Calibri Light"/>
          <w:b/>
          <w:bCs/>
        </w:rPr>
      </w:pPr>
      <w:r w:rsidRPr="007738E1">
        <w:rPr>
          <w:rFonts w:asciiTheme="minorHAnsi" w:hAnsiTheme="minorHAnsi" w:cs="Calibri Light"/>
          <w:b/>
          <w:bCs/>
        </w:rPr>
        <w:t>4. A területi közgyűlés döntési jogköre és kötelességei</w:t>
      </w:r>
    </w:p>
    <w:p w14:paraId="33D502BF" w14:textId="77777777" w:rsidR="00F752A7" w:rsidRPr="007738E1" w:rsidRDefault="00F752A7" w:rsidP="00FF6576">
      <w:pPr>
        <w:autoSpaceDE w:val="0"/>
        <w:autoSpaceDN w:val="0"/>
        <w:adjustRightInd w:val="0"/>
        <w:ind w:left="284"/>
        <w:jc w:val="both"/>
        <w:rPr>
          <w:rFonts w:asciiTheme="minorHAnsi" w:hAnsiTheme="minorHAnsi" w:cs="Calibri Light"/>
        </w:rPr>
      </w:pPr>
      <w:r w:rsidRPr="007738E1">
        <w:rPr>
          <w:rFonts w:asciiTheme="minorHAnsi" w:hAnsiTheme="minorHAnsi" w:cs="Calibri Light"/>
        </w:rPr>
        <w:t>A területi közgyűlés kizárólagos hatáskörébe tartozik:</w:t>
      </w:r>
    </w:p>
    <w:p w14:paraId="0DD73002" w14:textId="3C30519E" w:rsidR="00F752A7" w:rsidRPr="007738E1" w:rsidRDefault="00F752A7" w:rsidP="00FF6576">
      <w:pPr>
        <w:numPr>
          <w:ilvl w:val="1"/>
          <w:numId w:val="23"/>
        </w:num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a területi szervezet megalakulásának és megszűnésének kimondása és a </w:t>
      </w:r>
      <w:r w:rsidR="00A356AD" w:rsidRPr="007738E1">
        <w:rPr>
          <w:rFonts w:asciiTheme="minorHAnsi" w:hAnsiTheme="minorHAnsi" w:cs="Calibri Light"/>
        </w:rPr>
        <w:t>küldött</w:t>
      </w:r>
      <w:r w:rsidRPr="007738E1">
        <w:rPr>
          <w:rFonts w:asciiTheme="minorHAnsi" w:hAnsiTheme="minorHAnsi" w:cs="Calibri Light"/>
        </w:rPr>
        <w:t>gyűléshez való felterjesztése az elnökség útján,</w:t>
      </w:r>
    </w:p>
    <w:p w14:paraId="13596F4E" w14:textId="77777777" w:rsidR="00F752A7" w:rsidRPr="007738E1" w:rsidRDefault="00F752A7" w:rsidP="00FF6576">
      <w:pPr>
        <w:numPr>
          <w:ilvl w:val="1"/>
          <w:numId w:val="23"/>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 területi elnökség beszámolójáról történő határozathozatal</w:t>
      </w:r>
    </w:p>
    <w:p w14:paraId="690FCE1D" w14:textId="77777777" w:rsidR="00F752A7" w:rsidRPr="007738E1" w:rsidRDefault="00F752A7" w:rsidP="00FF6576">
      <w:pPr>
        <w:numPr>
          <w:ilvl w:val="1"/>
          <w:numId w:val="23"/>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 területi szervezet munkatervének elfogadása a területi elnökség javaslata alapján,</w:t>
      </w:r>
    </w:p>
    <w:p w14:paraId="1E631304" w14:textId="77777777" w:rsidR="00F752A7" w:rsidRPr="007738E1" w:rsidRDefault="00F752A7" w:rsidP="00FF6576">
      <w:pPr>
        <w:numPr>
          <w:ilvl w:val="1"/>
          <w:numId w:val="23"/>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 területi szervezet elnökségének megválasztása ill. felmentése nyílt vagy titkos szavazással,</w:t>
      </w:r>
    </w:p>
    <w:p w14:paraId="59DD4A2E" w14:textId="77777777" w:rsidR="00F752A7" w:rsidRPr="007738E1" w:rsidRDefault="00F752A7" w:rsidP="00FF6576">
      <w:pPr>
        <w:numPr>
          <w:ilvl w:val="1"/>
          <w:numId w:val="23"/>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új tagok felvétele,</w:t>
      </w:r>
    </w:p>
    <w:p w14:paraId="1973BCBA" w14:textId="77777777" w:rsidR="00F752A7" w:rsidRPr="007738E1" w:rsidRDefault="00F752A7" w:rsidP="00FF6576">
      <w:pPr>
        <w:numPr>
          <w:ilvl w:val="1"/>
          <w:numId w:val="23"/>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tag kizárási javaslatának felterjesztése az etikai bizottság elé.</w:t>
      </w:r>
    </w:p>
    <w:p w14:paraId="081BE246" w14:textId="721A5B3F" w:rsidR="00F752A7" w:rsidRPr="007738E1" w:rsidRDefault="00F752A7" w:rsidP="00FF6576">
      <w:pPr>
        <w:autoSpaceDE w:val="0"/>
        <w:autoSpaceDN w:val="0"/>
        <w:adjustRightInd w:val="0"/>
        <w:jc w:val="both"/>
        <w:rPr>
          <w:rFonts w:asciiTheme="minorHAnsi" w:hAnsiTheme="minorHAnsi" w:cs="Calibri Light"/>
          <w:b/>
          <w:bCs/>
        </w:rPr>
      </w:pPr>
      <w:r w:rsidRPr="007738E1">
        <w:rPr>
          <w:rFonts w:asciiTheme="minorHAnsi" w:hAnsiTheme="minorHAnsi" w:cs="Calibri Light"/>
          <w:b/>
          <w:bCs/>
        </w:rPr>
        <w:t xml:space="preserve">5. A területi </w:t>
      </w:r>
      <w:r w:rsidR="007D36A2" w:rsidRPr="007738E1">
        <w:rPr>
          <w:rFonts w:asciiTheme="minorHAnsi" w:hAnsiTheme="minorHAnsi" w:cs="Calibri Light"/>
          <w:b/>
          <w:bCs/>
        </w:rPr>
        <w:t>küldött</w:t>
      </w:r>
      <w:r w:rsidRPr="007738E1">
        <w:rPr>
          <w:rFonts w:asciiTheme="minorHAnsi" w:hAnsiTheme="minorHAnsi" w:cs="Calibri Light"/>
          <w:b/>
          <w:bCs/>
        </w:rPr>
        <w:t>ek választása, tisztségük megszűnése</w:t>
      </w:r>
    </w:p>
    <w:p w14:paraId="30C43B79" w14:textId="77777777" w:rsidR="00F752A7" w:rsidRPr="007738E1"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b/>
          <w:bCs/>
        </w:rPr>
        <w:t>5.1.</w:t>
      </w:r>
      <w:r w:rsidRPr="007738E1">
        <w:rPr>
          <w:rFonts w:asciiTheme="minorHAnsi" w:hAnsiTheme="minorHAnsi" w:cs="Calibri Light"/>
        </w:rPr>
        <w:t xml:space="preserve"> A területi közgyűlésterületi elnökséget választ, amelynek tagja</w:t>
      </w:r>
    </w:p>
    <w:p w14:paraId="732A5297" w14:textId="77777777" w:rsidR="00F752A7" w:rsidRPr="007738E1" w:rsidRDefault="00F752A7" w:rsidP="00FF6576">
      <w:pPr>
        <w:numPr>
          <w:ilvl w:val="0"/>
          <w:numId w:val="25"/>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 területi elnök</w:t>
      </w:r>
    </w:p>
    <w:p w14:paraId="39AF6F8E" w14:textId="77777777" w:rsidR="00F752A7" w:rsidRPr="007738E1" w:rsidRDefault="00F752A7" w:rsidP="00FF6576">
      <w:pPr>
        <w:numPr>
          <w:ilvl w:val="0"/>
          <w:numId w:val="25"/>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 területi alelnök</w:t>
      </w:r>
    </w:p>
    <w:p w14:paraId="1A576870" w14:textId="77777777" w:rsidR="00F752A7" w:rsidRPr="007738E1" w:rsidRDefault="00F752A7" w:rsidP="00FF6576">
      <w:pPr>
        <w:numPr>
          <w:ilvl w:val="0"/>
          <w:numId w:val="25"/>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 területi titkár</w:t>
      </w:r>
    </w:p>
    <w:p w14:paraId="264E5FF7" w14:textId="77777777" w:rsidR="00F752A7" w:rsidRPr="007738E1" w:rsidRDefault="00F752A7" w:rsidP="00FF6576">
      <w:pPr>
        <w:autoSpaceDE w:val="0"/>
        <w:autoSpaceDN w:val="0"/>
        <w:adjustRightInd w:val="0"/>
        <w:ind w:left="284"/>
        <w:jc w:val="both"/>
        <w:rPr>
          <w:rFonts w:asciiTheme="minorHAnsi" w:hAnsiTheme="minorHAnsi" w:cs="Calibri Light"/>
        </w:rPr>
      </w:pPr>
      <w:r w:rsidRPr="007738E1">
        <w:rPr>
          <w:rFonts w:asciiTheme="minorHAnsi" w:hAnsiTheme="minorHAnsi" w:cs="Calibri Light"/>
        </w:rPr>
        <w:t>akiknek működési rendjét az SzMSz III.2.1 d) alpontja határozza meg.</w:t>
      </w:r>
    </w:p>
    <w:p w14:paraId="27C440F4" w14:textId="74025F2E" w:rsidR="00F752A7" w:rsidRPr="007738E1"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b/>
          <w:bCs/>
        </w:rPr>
        <w:t xml:space="preserve">5.2. </w:t>
      </w:r>
      <w:r w:rsidRPr="007738E1">
        <w:rPr>
          <w:rFonts w:asciiTheme="minorHAnsi" w:hAnsiTheme="minorHAnsi" w:cs="Calibri Light"/>
        </w:rPr>
        <w:t xml:space="preserve">A területi közgyűlés kellő létszám esetén az elnökségen felül választmányi tagokat, azaz további </w:t>
      </w:r>
      <w:r w:rsidR="007D36A2" w:rsidRPr="007738E1">
        <w:rPr>
          <w:rFonts w:asciiTheme="minorHAnsi" w:hAnsiTheme="minorHAnsi" w:cs="Calibri Light"/>
        </w:rPr>
        <w:t>küldött</w:t>
      </w:r>
      <w:r w:rsidRPr="007738E1">
        <w:rPr>
          <w:rFonts w:asciiTheme="minorHAnsi" w:hAnsiTheme="minorHAnsi" w:cs="Calibri Light"/>
        </w:rPr>
        <w:t xml:space="preserve">gyűlési </w:t>
      </w:r>
      <w:r w:rsidR="007D36A2" w:rsidRPr="007738E1">
        <w:rPr>
          <w:rFonts w:asciiTheme="minorHAnsi" w:hAnsiTheme="minorHAnsi" w:cs="Calibri Light"/>
        </w:rPr>
        <w:t>küldött</w:t>
      </w:r>
      <w:r w:rsidRPr="007738E1">
        <w:rPr>
          <w:rFonts w:asciiTheme="minorHAnsi" w:hAnsiTheme="minorHAnsi" w:cs="Calibri Light"/>
        </w:rPr>
        <w:t>eket is választ. Választmányi tagnak az a személy  választható , aki megfelel a III.5.1. a), b), e), f) alpontban meghatározott követelményeknek. Területi elnöknek, alelnöknek és titkárnak olyan személy nem választható, aki a Magyarországi Református Egyházzal az érintett egyházmegyében nem lelkészi munkaviszonyban áll.</w:t>
      </w:r>
    </w:p>
    <w:p w14:paraId="2EFC894A" w14:textId="77777777" w:rsidR="00F752A7" w:rsidRPr="007738E1"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b/>
          <w:bCs/>
        </w:rPr>
        <w:t>5.3.</w:t>
      </w:r>
      <w:r w:rsidRPr="007738E1">
        <w:rPr>
          <w:rFonts w:asciiTheme="minorHAnsi" w:hAnsiTheme="minorHAnsi" w:cs="Calibri Light"/>
        </w:rPr>
        <w:t xml:space="preserve"> Az elnökséget az egyesületi országos tisztségviselőkkel azonos időtartamra és azonos feltételek mellett lehet választani.</w:t>
      </w:r>
    </w:p>
    <w:p w14:paraId="292B9BA6" w14:textId="4AD6BE85" w:rsidR="00F752A7" w:rsidRPr="007738E1" w:rsidRDefault="00F752A7" w:rsidP="00AA51AD">
      <w:pPr>
        <w:autoSpaceDE w:val="0"/>
        <w:autoSpaceDN w:val="0"/>
        <w:adjustRightInd w:val="0"/>
        <w:spacing w:before="120"/>
        <w:jc w:val="both"/>
        <w:rPr>
          <w:rFonts w:asciiTheme="minorHAnsi" w:hAnsiTheme="minorHAnsi" w:cs="Calibri Light"/>
        </w:rPr>
      </w:pPr>
      <w:r w:rsidRPr="007738E1">
        <w:rPr>
          <w:rFonts w:asciiTheme="minorHAnsi" w:hAnsiTheme="minorHAnsi" w:cs="Calibri Light"/>
          <w:b/>
          <w:bCs/>
        </w:rPr>
        <w:t>5.4.</w:t>
      </w:r>
      <w:r w:rsidRPr="007738E1">
        <w:rPr>
          <w:rFonts w:asciiTheme="minorHAnsi" w:hAnsiTheme="minorHAnsi" w:cs="Calibri Light"/>
        </w:rPr>
        <w:t xml:space="preserve"> </w:t>
      </w:r>
      <w:r w:rsidRPr="009C2C79">
        <w:rPr>
          <w:rFonts w:asciiTheme="minorHAnsi" w:hAnsiTheme="minorHAnsi" w:cs="Calibri Light"/>
        </w:rPr>
        <w:t xml:space="preserve">A </w:t>
      </w:r>
      <w:r w:rsidR="00C84D4E" w:rsidRPr="009C2C79">
        <w:rPr>
          <w:rFonts w:asciiTheme="minorHAnsi" w:hAnsiTheme="minorHAnsi" w:cs="Calibri Light"/>
        </w:rPr>
        <w:t xml:space="preserve">küldöttgyűlés a helyszínen választási és szavazatszámlálási bizottságot választ, amelyek ezt követően nyílt jelölést kérnek és lebonyolítják a választást. Ha a jelenlévők </w:t>
      </w:r>
      <w:r w:rsidR="002F3896" w:rsidRPr="009C2C79">
        <w:rPr>
          <w:rFonts w:asciiTheme="minorHAnsi" w:hAnsiTheme="minorHAnsi" w:cs="Calibri Light"/>
        </w:rPr>
        <w:t>50%-ot meghaladó</w:t>
      </w:r>
      <w:r w:rsidR="00C84D4E" w:rsidRPr="009C2C79">
        <w:rPr>
          <w:rFonts w:asciiTheme="minorHAnsi" w:hAnsiTheme="minorHAnsi" w:cs="Calibri Light"/>
        </w:rPr>
        <w:t xml:space="preserve"> </w:t>
      </w:r>
      <w:r w:rsidR="002F3896" w:rsidRPr="009C2C79">
        <w:rPr>
          <w:rFonts w:asciiTheme="minorHAnsi" w:hAnsiTheme="minorHAnsi" w:cs="Calibri Light"/>
        </w:rPr>
        <w:t xml:space="preserve">létszámban </w:t>
      </w:r>
      <w:r w:rsidR="00C84D4E" w:rsidRPr="009C2C79">
        <w:rPr>
          <w:rFonts w:asciiTheme="minorHAnsi" w:hAnsiTheme="minorHAnsi" w:cs="Calibri Light"/>
        </w:rPr>
        <w:t>titkos szavazást</w:t>
      </w:r>
      <w:r w:rsidR="002F3896" w:rsidRPr="009C2C79">
        <w:rPr>
          <w:rFonts w:asciiTheme="minorHAnsi" w:hAnsiTheme="minorHAnsi" w:cs="Calibri Light"/>
        </w:rPr>
        <w:t xml:space="preserve"> kérnek, akkor titkos szavazást kell tartani. A jelölés és a </w:t>
      </w:r>
      <w:r w:rsidR="002F3896" w:rsidRPr="009C2C79">
        <w:rPr>
          <w:rFonts w:asciiTheme="minorHAnsi" w:hAnsiTheme="minorHAnsi" w:cs="Calibri Light"/>
        </w:rPr>
        <w:lastRenderedPageBreak/>
        <w:t>tisztségválasztás lebonyolítható postai levél útján is, de ebben az esetben csak nyílt eljárás alkalmazható, ahol aláírással vagy egyéb azonosítható módon</w:t>
      </w:r>
      <w:r w:rsidR="00AA51AD" w:rsidRPr="009C2C79">
        <w:rPr>
          <w:rFonts w:asciiTheme="minorHAnsi" w:hAnsiTheme="minorHAnsi" w:cs="Calibri Light"/>
        </w:rPr>
        <w:t xml:space="preserve"> igazolható, hogy ki adta le jelölését, szavazatát. </w:t>
      </w:r>
    </w:p>
    <w:p w14:paraId="08FEF8E3" w14:textId="1A36254B" w:rsidR="00F752A7" w:rsidRPr="007738E1"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b/>
          <w:bCs/>
        </w:rPr>
        <w:t>5.5.</w:t>
      </w:r>
      <w:r w:rsidRPr="007738E1">
        <w:rPr>
          <w:rFonts w:asciiTheme="minorHAnsi" w:hAnsiTheme="minorHAnsi" w:cs="Calibri Light"/>
        </w:rPr>
        <w:t xml:space="preserve"> A választható </w:t>
      </w:r>
      <w:r w:rsidR="007D36A2" w:rsidRPr="007738E1">
        <w:rPr>
          <w:rFonts w:asciiTheme="minorHAnsi" w:hAnsiTheme="minorHAnsi" w:cs="Calibri Light"/>
        </w:rPr>
        <w:t>küldött</w:t>
      </w:r>
      <w:r w:rsidRPr="007738E1">
        <w:rPr>
          <w:rFonts w:asciiTheme="minorHAnsi" w:hAnsiTheme="minorHAnsi" w:cs="Calibri Light"/>
        </w:rPr>
        <w:t>gyűlési képviselők létszáma az alábbiak szerint vehető figyelembe:</w:t>
      </w:r>
    </w:p>
    <w:p w14:paraId="3C1C5553" w14:textId="65A322A3"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Amennyiben a terület</w:t>
      </w:r>
      <w:r w:rsidRPr="009C2C79">
        <w:rPr>
          <w:rFonts w:asciiTheme="minorHAnsi" w:hAnsiTheme="minorHAnsi" w:cs="Calibri Light"/>
        </w:rPr>
        <w:t>i</w:t>
      </w:r>
      <w:r w:rsidR="00890D77" w:rsidRPr="009C2C79">
        <w:rPr>
          <w:rFonts w:asciiTheme="minorHAnsi" w:hAnsiTheme="minorHAnsi" w:cs="Calibri Light"/>
        </w:rPr>
        <w:t xml:space="preserve"> szervezet</w:t>
      </w:r>
      <w:r w:rsidRPr="007738E1">
        <w:rPr>
          <w:rFonts w:asciiTheme="minorHAnsi" w:hAnsiTheme="minorHAnsi" w:cs="Calibri Light"/>
        </w:rPr>
        <w:t xml:space="preserve"> 19 tagból áll, akkor az elnök az egyedüli </w:t>
      </w:r>
      <w:r w:rsidR="007D36A2" w:rsidRPr="007738E1">
        <w:rPr>
          <w:rFonts w:asciiTheme="minorHAnsi" w:hAnsiTheme="minorHAnsi" w:cs="Calibri Light"/>
        </w:rPr>
        <w:t>küldött</w:t>
      </w:r>
      <w:r w:rsidRPr="007738E1">
        <w:rPr>
          <w:rFonts w:asciiTheme="minorHAnsi" w:hAnsiTheme="minorHAnsi" w:cs="Calibri Light"/>
        </w:rPr>
        <w:t xml:space="preserve"> a </w:t>
      </w:r>
      <w:r w:rsidR="007D36A2" w:rsidRPr="007738E1">
        <w:rPr>
          <w:rFonts w:asciiTheme="minorHAnsi" w:hAnsiTheme="minorHAnsi" w:cs="Calibri Light"/>
        </w:rPr>
        <w:t>küldött</w:t>
      </w:r>
      <w:r w:rsidRPr="007738E1">
        <w:rPr>
          <w:rFonts w:asciiTheme="minorHAnsi" w:hAnsiTheme="minorHAnsi" w:cs="Calibri Light"/>
        </w:rPr>
        <w:t>gyűlésre, 20-29 tag esetén az elnökön kívül a titkár is.</w:t>
      </w:r>
      <w:r w:rsidR="00890D77" w:rsidRPr="007738E1">
        <w:rPr>
          <w:rFonts w:asciiTheme="minorHAnsi" w:hAnsiTheme="minorHAnsi" w:cs="Calibri Light"/>
        </w:rPr>
        <w:t xml:space="preserve"> </w:t>
      </w:r>
      <w:r w:rsidRPr="007738E1">
        <w:rPr>
          <w:rFonts w:asciiTheme="minorHAnsi" w:hAnsiTheme="minorHAnsi" w:cs="Calibri Light"/>
        </w:rPr>
        <w:t xml:space="preserve">30-39 tag esetén az elnökön, a titkáron kívül az alelnök is </w:t>
      </w:r>
      <w:r w:rsidR="007D36A2" w:rsidRPr="007738E1">
        <w:rPr>
          <w:rFonts w:asciiTheme="minorHAnsi" w:hAnsiTheme="minorHAnsi" w:cs="Calibri Light"/>
        </w:rPr>
        <w:t>küldött</w:t>
      </w:r>
      <w:r w:rsidRPr="007738E1">
        <w:rPr>
          <w:rFonts w:asciiTheme="minorHAnsi" w:hAnsiTheme="minorHAnsi" w:cs="Calibri Light"/>
        </w:rPr>
        <w:t>.</w:t>
      </w:r>
      <w:r w:rsidR="00890D77" w:rsidRPr="007738E1">
        <w:rPr>
          <w:rFonts w:asciiTheme="minorHAnsi" w:hAnsiTheme="minorHAnsi" w:cs="Calibri Light"/>
        </w:rPr>
        <w:t xml:space="preserve"> </w:t>
      </w:r>
      <w:r w:rsidRPr="007738E1">
        <w:rPr>
          <w:rFonts w:asciiTheme="minorHAnsi" w:hAnsiTheme="minorHAnsi" w:cs="Calibri Light"/>
        </w:rPr>
        <w:t>További minden megkezdett 10 tag után egy- egy választmányi tagot is kell választani.</w:t>
      </w:r>
    </w:p>
    <w:p w14:paraId="260219D6" w14:textId="77777777" w:rsidR="00F752A7" w:rsidRPr="007738E1" w:rsidRDefault="00F752A7" w:rsidP="00FF6576">
      <w:pPr>
        <w:autoSpaceDE w:val="0"/>
        <w:autoSpaceDN w:val="0"/>
        <w:adjustRightInd w:val="0"/>
        <w:jc w:val="both"/>
        <w:rPr>
          <w:rFonts w:asciiTheme="minorHAnsi" w:hAnsiTheme="minorHAnsi" w:cs="Calibri Light"/>
          <w:b/>
          <w:bCs/>
        </w:rPr>
      </w:pPr>
      <w:r w:rsidRPr="007738E1">
        <w:rPr>
          <w:rFonts w:asciiTheme="minorHAnsi" w:hAnsiTheme="minorHAnsi" w:cs="Calibri Light"/>
          <w:b/>
          <w:bCs/>
        </w:rPr>
        <w:t>6. A területi elnökség feladatai</w:t>
      </w:r>
    </w:p>
    <w:p w14:paraId="39A5E190" w14:textId="77777777" w:rsidR="00F752A7" w:rsidRPr="007738E1" w:rsidRDefault="00F752A7" w:rsidP="00FF6576">
      <w:pPr>
        <w:numPr>
          <w:ilvl w:val="0"/>
          <w:numId w:val="24"/>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 területi szervezet irányítása két területi közgyűlés között.</w:t>
      </w:r>
    </w:p>
    <w:p w14:paraId="2BCB1B58" w14:textId="77777777" w:rsidR="00F752A7" w:rsidRPr="007738E1" w:rsidRDefault="00F752A7" w:rsidP="00FF6576">
      <w:pPr>
        <w:numPr>
          <w:ilvl w:val="0"/>
          <w:numId w:val="24"/>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 területi szervezet munkatervének és beszámolójának a kidolgozása.</w:t>
      </w:r>
    </w:p>
    <w:p w14:paraId="29E4C421" w14:textId="77777777" w:rsidR="00F752A7" w:rsidRPr="007738E1" w:rsidRDefault="00F752A7" w:rsidP="00FF6576">
      <w:pPr>
        <w:numPr>
          <w:ilvl w:val="0"/>
          <w:numId w:val="24"/>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Megüresedett elnökségi tagság esetén ill. ezen belül megüresedett tisztség betöltése (kooptálása) a legközelebbi területi közgyűlésig.</w:t>
      </w:r>
    </w:p>
    <w:p w14:paraId="4844F291" w14:textId="77777777" w:rsidR="00F752A7" w:rsidRPr="007738E1" w:rsidRDefault="00F752A7" w:rsidP="00FF6576">
      <w:pPr>
        <w:numPr>
          <w:ilvl w:val="0"/>
          <w:numId w:val="24"/>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Kapcsolattartás egyházmegyei, egyházkerületi szervezetekkel, az éves munkaterv egyeztetése az egyházmegye elnökségével.</w:t>
      </w:r>
    </w:p>
    <w:p w14:paraId="181A7095" w14:textId="77777777" w:rsidR="00F752A7" w:rsidRPr="007738E1" w:rsidRDefault="00F752A7" w:rsidP="00FF6576">
      <w:pPr>
        <w:numPr>
          <w:ilvl w:val="0"/>
          <w:numId w:val="24"/>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Kapcsolattartás az egyesület elnökségével beszámolási kötelezettséggel.</w:t>
      </w:r>
    </w:p>
    <w:p w14:paraId="495DB7AE" w14:textId="77777777" w:rsidR="00F752A7" w:rsidRPr="007738E1" w:rsidRDefault="00F752A7" w:rsidP="00FF6576">
      <w:pPr>
        <w:numPr>
          <w:ilvl w:val="0"/>
          <w:numId w:val="24"/>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Evangélizáló-, hitmélyítő-, képző- és továbbképző alkalmak szervezése elsősorban presbiterek számára.</w:t>
      </w:r>
    </w:p>
    <w:p w14:paraId="2B5C66DA" w14:textId="77777777" w:rsidR="00F752A7" w:rsidRPr="007738E1" w:rsidRDefault="00F752A7" w:rsidP="00FF6576">
      <w:pPr>
        <w:numPr>
          <w:ilvl w:val="0"/>
          <w:numId w:val="24"/>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Kapcsolattartás külföldi református (presbiteriánus) egyházak szomszédos megyei területi szervezeteivel és presbiteri szövetségek hasonló szervezeteivel.</w:t>
      </w:r>
    </w:p>
    <w:p w14:paraId="12E28E77" w14:textId="77777777" w:rsidR="00F752A7" w:rsidRPr="007738E1" w:rsidRDefault="00F752A7" w:rsidP="00FF6576">
      <w:pPr>
        <w:numPr>
          <w:ilvl w:val="0"/>
          <w:numId w:val="24"/>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Az egyesület közérdekű tevékenységében való részvétel, mint pl. a területi szervezet által szervezett nyilvános alkalmakon a környezetvédelem, a természetvédelem, az ökogazdálkodás és a vidéki munkahelyteremtés ismereteinek terjesztése.</w:t>
      </w:r>
    </w:p>
    <w:p w14:paraId="53845E26" w14:textId="77777777" w:rsidR="00AA51AD" w:rsidRPr="007738E1" w:rsidRDefault="00AA51AD" w:rsidP="00AA51AD">
      <w:pPr>
        <w:tabs>
          <w:tab w:val="left" w:pos="284"/>
          <w:tab w:val="left" w:pos="851"/>
        </w:tabs>
        <w:autoSpaceDE w:val="0"/>
        <w:autoSpaceDN w:val="0"/>
        <w:adjustRightInd w:val="0"/>
        <w:ind w:left="284"/>
        <w:jc w:val="both"/>
        <w:rPr>
          <w:rFonts w:asciiTheme="minorHAnsi" w:hAnsiTheme="minorHAnsi" w:cs="Calibri Light"/>
        </w:rPr>
      </w:pPr>
    </w:p>
    <w:p w14:paraId="188039D5" w14:textId="77777777" w:rsidR="00F752A7" w:rsidRPr="007738E1" w:rsidRDefault="00F752A7" w:rsidP="00FF6576">
      <w:pPr>
        <w:rPr>
          <w:rFonts w:asciiTheme="minorHAnsi" w:hAnsiTheme="minorHAnsi" w:cs="Calibri Light"/>
          <w:b/>
          <w:bCs/>
        </w:rPr>
      </w:pPr>
      <w:r w:rsidRPr="007738E1">
        <w:rPr>
          <w:rFonts w:asciiTheme="minorHAnsi" w:hAnsiTheme="minorHAnsi" w:cs="Calibri Light"/>
          <w:b/>
          <w:bCs/>
        </w:rPr>
        <w:t>VI/A. Területi referensek</w:t>
      </w:r>
    </w:p>
    <w:p w14:paraId="0A37689D" w14:textId="77777777" w:rsidR="00F752A7" w:rsidRPr="007738E1" w:rsidRDefault="00F752A7" w:rsidP="009C2C79">
      <w:pPr>
        <w:numPr>
          <w:ilvl w:val="0"/>
          <w:numId w:val="34"/>
        </w:numPr>
        <w:tabs>
          <w:tab w:val="num" w:pos="720"/>
        </w:tabs>
        <w:jc w:val="both"/>
        <w:rPr>
          <w:rFonts w:asciiTheme="minorHAnsi" w:hAnsiTheme="minorHAnsi" w:cs="Calibri Light"/>
        </w:rPr>
      </w:pPr>
      <w:r w:rsidRPr="007738E1">
        <w:rPr>
          <w:rFonts w:asciiTheme="minorHAnsi" w:hAnsiTheme="minorHAnsi" w:cs="Calibri Light"/>
        </w:rPr>
        <w:t>Azokban az egyházmegyékben, amelyekben még nem létesült területi szervezet, az adott egyházmegyében élő tagjaink képviselete érdekében területi referenseket kell megbízni. Megbízásukat az ügyvezető elnök végzi el. A megbízás feltétele a megbízandó tag saját beleegyező nyilatkozata és az egyházmegye esperesének az egyetértése.</w:t>
      </w:r>
    </w:p>
    <w:p w14:paraId="0AB50669" w14:textId="77777777" w:rsidR="00F752A7" w:rsidRPr="007738E1" w:rsidRDefault="00F752A7" w:rsidP="009C2C79">
      <w:pPr>
        <w:numPr>
          <w:ilvl w:val="0"/>
          <w:numId w:val="34"/>
        </w:numPr>
        <w:tabs>
          <w:tab w:val="num" w:pos="720"/>
        </w:tabs>
        <w:jc w:val="both"/>
        <w:rPr>
          <w:rFonts w:asciiTheme="minorHAnsi" w:hAnsiTheme="minorHAnsi" w:cs="Calibri Light"/>
        </w:rPr>
      </w:pPr>
      <w:r w:rsidRPr="007738E1">
        <w:rPr>
          <w:rFonts w:asciiTheme="minorHAnsi" w:hAnsiTheme="minorHAnsi" w:cs="Calibri Light"/>
        </w:rPr>
        <w:t>A területi referens feladatai:</w:t>
      </w:r>
    </w:p>
    <w:p w14:paraId="5DC3A689" w14:textId="77777777" w:rsidR="00F752A7" w:rsidRPr="007738E1" w:rsidRDefault="00F752A7" w:rsidP="009C2C79">
      <w:pPr>
        <w:numPr>
          <w:ilvl w:val="0"/>
          <w:numId w:val="35"/>
        </w:numPr>
        <w:jc w:val="both"/>
        <w:rPr>
          <w:rFonts w:asciiTheme="minorHAnsi" w:hAnsiTheme="minorHAnsi" w:cs="Calibri Light"/>
        </w:rPr>
      </w:pPr>
      <w:r w:rsidRPr="007738E1">
        <w:rPr>
          <w:rFonts w:asciiTheme="minorHAnsi" w:hAnsiTheme="minorHAnsi" w:cs="Calibri Light"/>
        </w:rPr>
        <w:t>kapcsolattartás az esperes és az egyesület elnöksége között,</w:t>
      </w:r>
    </w:p>
    <w:p w14:paraId="35D8BF0B" w14:textId="77777777" w:rsidR="00F752A7" w:rsidRPr="007738E1" w:rsidRDefault="00F752A7" w:rsidP="009C2C79">
      <w:pPr>
        <w:numPr>
          <w:ilvl w:val="0"/>
          <w:numId w:val="35"/>
        </w:numPr>
        <w:jc w:val="both"/>
        <w:rPr>
          <w:rFonts w:asciiTheme="minorHAnsi" w:hAnsiTheme="minorHAnsi" w:cs="Calibri Light"/>
        </w:rPr>
      </w:pPr>
      <w:r w:rsidRPr="007738E1">
        <w:rPr>
          <w:rFonts w:asciiTheme="minorHAnsi" w:hAnsiTheme="minorHAnsi" w:cs="Calibri Light"/>
        </w:rPr>
        <w:t>az elnökség és a titkár tájékoztatása az egyházmegyében szervezett presbiteri konferenciákról, csendesnapokról,</w:t>
      </w:r>
    </w:p>
    <w:p w14:paraId="5725EAB4" w14:textId="77777777" w:rsidR="00F752A7" w:rsidRPr="007738E1" w:rsidRDefault="00F752A7" w:rsidP="009C2C79">
      <w:pPr>
        <w:numPr>
          <w:ilvl w:val="0"/>
          <w:numId w:val="35"/>
        </w:numPr>
        <w:jc w:val="both"/>
        <w:rPr>
          <w:rFonts w:asciiTheme="minorHAnsi" w:hAnsiTheme="minorHAnsi" w:cs="Calibri Light"/>
        </w:rPr>
      </w:pPr>
      <w:r w:rsidRPr="007738E1">
        <w:rPr>
          <w:rFonts w:asciiTheme="minorHAnsi" w:hAnsiTheme="minorHAnsi" w:cs="Calibri Light"/>
        </w:rPr>
        <w:t>az egyházmegye többi tagjától érkező észrevételek továbbítása az elnökség felé,</w:t>
      </w:r>
    </w:p>
    <w:p w14:paraId="64A9CFD5" w14:textId="77777777" w:rsidR="00F752A7" w:rsidRPr="007738E1" w:rsidRDefault="00F752A7" w:rsidP="009C2C79">
      <w:pPr>
        <w:numPr>
          <w:ilvl w:val="0"/>
          <w:numId w:val="35"/>
        </w:numPr>
        <w:jc w:val="both"/>
        <w:rPr>
          <w:rFonts w:asciiTheme="minorHAnsi" w:hAnsiTheme="minorHAnsi" w:cs="Calibri Light"/>
        </w:rPr>
      </w:pPr>
      <w:r w:rsidRPr="007738E1">
        <w:rPr>
          <w:rFonts w:asciiTheme="minorHAnsi" w:hAnsiTheme="minorHAnsi" w:cs="Calibri Light"/>
        </w:rPr>
        <w:t>az egyesület fontosabb híreinek továbbítása az egyházmegyében nyilvántartott tagok felé,</w:t>
      </w:r>
    </w:p>
    <w:p w14:paraId="6197136A" w14:textId="77777777" w:rsidR="00F752A7" w:rsidRPr="007738E1" w:rsidRDefault="00F752A7" w:rsidP="009C2C79">
      <w:pPr>
        <w:numPr>
          <w:ilvl w:val="0"/>
          <w:numId w:val="35"/>
        </w:numPr>
        <w:jc w:val="both"/>
        <w:rPr>
          <w:rFonts w:asciiTheme="minorHAnsi" w:hAnsiTheme="minorHAnsi" w:cs="Calibri Light"/>
        </w:rPr>
      </w:pPr>
      <w:r w:rsidRPr="007738E1">
        <w:rPr>
          <w:rFonts w:asciiTheme="minorHAnsi" w:hAnsiTheme="minorHAnsi" w:cs="Calibri Light"/>
        </w:rPr>
        <w:t>a titkárság értesítése a változásokról az egyházmegyei tagságban (belépés, kilépés, egyéb változások).</w:t>
      </w:r>
    </w:p>
    <w:p w14:paraId="7BD0BF11" w14:textId="77777777" w:rsidR="00F752A7" w:rsidRPr="007738E1" w:rsidRDefault="00F752A7" w:rsidP="009C2C79">
      <w:pPr>
        <w:numPr>
          <w:ilvl w:val="0"/>
          <w:numId w:val="34"/>
        </w:numPr>
        <w:tabs>
          <w:tab w:val="num" w:pos="720"/>
        </w:tabs>
        <w:jc w:val="both"/>
        <w:rPr>
          <w:rFonts w:asciiTheme="minorHAnsi" w:hAnsiTheme="minorHAnsi" w:cs="Calibri Light"/>
        </w:rPr>
      </w:pPr>
      <w:r w:rsidRPr="007738E1">
        <w:rPr>
          <w:rFonts w:asciiTheme="minorHAnsi" w:hAnsiTheme="minorHAnsi" w:cs="Calibri Light"/>
        </w:rPr>
        <w:t xml:space="preserve">A területi referens jogosult </w:t>
      </w:r>
    </w:p>
    <w:p w14:paraId="123EEF28" w14:textId="2D8D8935" w:rsidR="00F752A7" w:rsidRPr="007738E1" w:rsidRDefault="00F752A7" w:rsidP="009C2C79">
      <w:pPr>
        <w:numPr>
          <w:ilvl w:val="0"/>
          <w:numId w:val="36"/>
        </w:numPr>
        <w:jc w:val="both"/>
        <w:rPr>
          <w:rFonts w:asciiTheme="minorHAnsi" w:hAnsiTheme="minorHAnsi" w:cs="Calibri Light"/>
        </w:rPr>
      </w:pPr>
      <w:r w:rsidRPr="007738E1">
        <w:rPr>
          <w:rFonts w:asciiTheme="minorHAnsi" w:hAnsiTheme="minorHAnsi" w:cs="Calibri Light"/>
        </w:rPr>
        <w:t xml:space="preserve">alkotó tagként részt venni az országos </w:t>
      </w:r>
      <w:r w:rsidR="007D36A2" w:rsidRPr="007738E1">
        <w:rPr>
          <w:rFonts w:asciiTheme="minorHAnsi" w:hAnsiTheme="minorHAnsi" w:cs="Calibri Light"/>
        </w:rPr>
        <w:t>küldött</w:t>
      </w:r>
      <w:r w:rsidRPr="007738E1">
        <w:rPr>
          <w:rFonts w:asciiTheme="minorHAnsi" w:hAnsiTheme="minorHAnsi" w:cs="Calibri Light"/>
        </w:rPr>
        <w:t>gyűlésen,</w:t>
      </w:r>
    </w:p>
    <w:p w14:paraId="13698E4D" w14:textId="77777777" w:rsidR="00F752A7" w:rsidRPr="007738E1" w:rsidRDefault="00F752A7" w:rsidP="009C2C79">
      <w:pPr>
        <w:numPr>
          <w:ilvl w:val="0"/>
          <w:numId w:val="36"/>
        </w:numPr>
        <w:jc w:val="both"/>
        <w:rPr>
          <w:rFonts w:asciiTheme="minorHAnsi" w:hAnsiTheme="minorHAnsi" w:cs="Calibri Light"/>
        </w:rPr>
      </w:pPr>
      <w:r w:rsidRPr="007738E1">
        <w:rPr>
          <w:rFonts w:asciiTheme="minorHAnsi" w:hAnsiTheme="minorHAnsi" w:cs="Calibri Light"/>
        </w:rPr>
        <w:t>részt venni a területi elnököket is magába foglaló elnökségi üléseken,</w:t>
      </w:r>
    </w:p>
    <w:p w14:paraId="5384DF5C" w14:textId="77777777" w:rsidR="00F752A7" w:rsidRPr="007738E1" w:rsidRDefault="00F752A7" w:rsidP="009C2C79">
      <w:pPr>
        <w:numPr>
          <w:ilvl w:val="0"/>
          <w:numId w:val="36"/>
        </w:numPr>
        <w:jc w:val="both"/>
        <w:rPr>
          <w:rFonts w:asciiTheme="minorHAnsi" w:hAnsiTheme="minorHAnsi" w:cs="Calibri Light"/>
        </w:rPr>
      </w:pPr>
      <w:r w:rsidRPr="007738E1">
        <w:rPr>
          <w:rFonts w:asciiTheme="minorHAnsi" w:hAnsiTheme="minorHAnsi" w:cs="Calibri Light"/>
        </w:rPr>
        <w:t>indokolt esetben lemondani tisztségéről, amelyet írásban kell közölnie az ügyvezető elnökkel.</w:t>
      </w:r>
    </w:p>
    <w:p w14:paraId="12E679AA" w14:textId="77777777" w:rsidR="00AC0AC0" w:rsidRPr="007738E1" w:rsidRDefault="00AC0AC0" w:rsidP="009C2C79">
      <w:pPr>
        <w:jc w:val="both"/>
        <w:rPr>
          <w:rFonts w:asciiTheme="minorHAnsi" w:hAnsiTheme="minorHAnsi" w:cs="Calibri Light"/>
        </w:rPr>
      </w:pPr>
    </w:p>
    <w:p w14:paraId="2B79BFE3" w14:textId="77777777" w:rsidR="00F752A7" w:rsidRPr="007738E1" w:rsidRDefault="00F752A7" w:rsidP="009C2C79">
      <w:pPr>
        <w:autoSpaceDE w:val="0"/>
        <w:autoSpaceDN w:val="0"/>
        <w:adjustRightInd w:val="0"/>
        <w:jc w:val="both"/>
        <w:rPr>
          <w:rFonts w:asciiTheme="minorHAnsi" w:hAnsiTheme="minorHAnsi" w:cs="Calibri Light"/>
          <w:b/>
          <w:bCs/>
        </w:rPr>
      </w:pPr>
      <w:r w:rsidRPr="007738E1">
        <w:rPr>
          <w:rFonts w:asciiTheme="minorHAnsi" w:hAnsiTheme="minorHAnsi" w:cs="Calibri Light"/>
          <w:b/>
          <w:bCs/>
        </w:rPr>
        <w:t>VII. AZ EGYESÜLET NEM VÁLASZTOTT MUNKATÁRSAI</w:t>
      </w:r>
    </w:p>
    <w:p w14:paraId="78C33DC7" w14:textId="77777777" w:rsidR="00F752A7" w:rsidRPr="007738E1"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rPr>
        <w:t>A Szövetség nem választott munkatársait az elnökség javaslata alapján az ügyvezető elnök nevezi ki, állapítja meg illetményüket és köti meg munkaszerződésüket vagy megbízási szerződésüket.</w:t>
      </w:r>
    </w:p>
    <w:p w14:paraId="75260515" w14:textId="77777777" w:rsidR="00F752A7" w:rsidRPr="007738E1"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b/>
          <w:bCs/>
        </w:rPr>
        <w:t>1. Az egyesület titkársága</w:t>
      </w:r>
    </w:p>
    <w:p w14:paraId="4E9DF854" w14:textId="77777777"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1.1.</w:t>
      </w:r>
      <w:r w:rsidRPr="007738E1">
        <w:rPr>
          <w:rFonts w:asciiTheme="minorHAnsi" w:hAnsiTheme="minorHAnsi" w:cs="Calibri Light"/>
        </w:rPr>
        <w:t xml:space="preserve"> A titkárság működéséért a választott ügyvezető elnök felelős.</w:t>
      </w:r>
    </w:p>
    <w:p w14:paraId="1D4C988B" w14:textId="77777777"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1.2.</w:t>
      </w:r>
      <w:r w:rsidRPr="007738E1">
        <w:rPr>
          <w:rFonts w:asciiTheme="minorHAnsi" w:hAnsiTheme="minorHAnsi" w:cs="Calibri Light"/>
        </w:rPr>
        <w:t xml:space="preserve"> Végzi:</w:t>
      </w:r>
    </w:p>
    <w:p w14:paraId="1E84C0CC" w14:textId="77777777" w:rsidR="00F752A7" w:rsidRPr="007738E1" w:rsidRDefault="00F752A7" w:rsidP="00FF6576">
      <w:pPr>
        <w:numPr>
          <w:ilvl w:val="0"/>
          <w:numId w:val="26"/>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lastRenderedPageBreak/>
        <w:t>a tagság nyilvántartását, beleértve a tagdíjat nem fizetőkét is,</w:t>
      </w:r>
    </w:p>
    <w:p w14:paraId="2297A92D" w14:textId="77777777" w:rsidR="00F752A7" w:rsidRPr="007738E1" w:rsidRDefault="00F752A7" w:rsidP="00FF6576">
      <w:pPr>
        <w:numPr>
          <w:ilvl w:val="0"/>
          <w:numId w:val="26"/>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az egyesület számviteli politikájának a gyakorlati végrehajtását,</w:t>
      </w:r>
    </w:p>
    <w:p w14:paraId="2F41F5B2" w14:textId="39A00E32" w:rsidR="00F752A7" w:rsidRPr="007738E1" w:rsidRDefault="00F752A7" w:rsidP="00FF6576">
      <w:pPr>
        <w:numPr>
          <w:ilvl w:val="0"/>
          <w:numId w:val="26"/>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a </w:t>
      </w:r>
      <w:r w:rsidR="002C68BC" w:rsidRPr="007738E1">
        <w:rPr>
          <w:rFonts w:asciiTheme="minorHAnsi" w:hAnsiTheme="minorHAnsi" w:cs="Calibri Light"/>
        </w:rPr>
        <w:t>PRESBITER</w:t>
      </w:r>
      <w:r w:rsidRPr="007738E1">
        <w:rPr>
          <w:rFonts w:asciiTheme="minorHAnsi" w:hAnsiTheme="minorHAnsi" w:cs="Calibri Light"/>
        </w:rPr>
        <w:t xml:space="preserve"> c. újság előfizetőinek nyilvántartását, beleértve az előfizetéssel elmaradókét is,</w:t>
      </w:r>
    </w:p>
    <w:p w14:paraId="107B790C" w14:textId="77777777" w:rsidR="00F752A7" w:rsidRPr="007738E1" w:rsidRDefault="00F752A7" w:rsidP="00FF6576">
      <w:pPr>
        <w:numPr>
          <w:ilvl w:val="0"/>
          <w:numId w:val="26"/>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az egyesület rendezvényeinek a szervezését,</w:t>
      </w:r>
    </w:p>
    <w:p w14:paraId="6BDF6A7E" w14:textId="77777777" w:rsidR="00F752A7" w:rsidRPr="007738E1" w:rsidRDefault="00F752A7" w:rsidP="00FF6576">
      <w:pPr>
        <w:numPr>
          <w:ilvl w:val="0"/>
          <w:numId w:val="26"/>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az egyesület bejövő és kimenő levelezésének a bonyolítását és archiválását,</w:t>
      </w:r>
    </w:p>
    <w:p w14:paraId="75055942" w14:textId="77777777" w:rsidR="00F752A7" w:rsidRPr="007738E1" w:rsidRDefault="00F752A7" w:rsidP="00FF6576">
      <w:pPr>
        <w:numPr>
          <w:ilvl w:val="0"/>
          <w:numId w:val="26"/>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 médiával való kapcsolattartást.</w:t>
      </w:r>
    </w:p>
    <w:p w14:paraId="693E31FC" w14:textId="7CB670A9"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1.3.</w:t>
      </w:r>
      <w:r w:rsidRPr="007738E1">
        <w:rPr>
          <w:rFonts w:asciiTheme="minorHAnsi" w:hAnsiTheme="minorHAnsi" w:cs="Calibri Light"/>
        </w:rPr>
        <w:t xml:space="preserve"> Az egyesület titkárságának irányítója a főállású szövetségi titkár, akit munkatársaival együtt az egyesület ügyvezető</w:t>
      </w:r>
      <w:r w:rsidR="00B707F2" w:rsidRPr="007738E1">
        <w:rPr>
          <w:rFonts w:asciiTheme="minorHAnsi" w:hAnsiTheme="minorHAnsi" w:cs="Calibri Light"/>
        </w:rPr>
        <w:t xml:space="preserve"> </w:t>
      </w:r>
      <w:r w:rsidRPr="007738E1">
        <w:rPr>
          <w:rFonts w:asciiTheme="minorHAnsi" w:hAnsiTheme="minorHAnsi" w:cs="Calibri Light"/>
        </w:rPr>
        <w:t>elnöke alkalmaz meghatározatlan időre. Munkatársai lehetnek:</w:t>
      </w:r>
    </w:p>
    <w:p w14:paraId="121077E0" w14:textId="77777777" w:rsidR="00F752A7" w:rsidRPr="007738E1" w:rsidRDefault="00F752A7" w:rsidP="00FF6576">
      <w:pPr>
        <w:numPr>
          <w:ilvl w:val="3"/>
          <w:numId w:val="23"/>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 pénztáros,</w:t>
      </w:r>
    </w:p>
    <w:p w14:paraId="1CD3925C" w14:textId="77777777" w:rsidR="00F752A7" w:rsidRPr="007738E1" w:rsidRDefault="00F752A7" w:rsidP="00FF6576">
      <w:pPr>
        <w:numPr>
          <w:ilvl w:val="3"/>
          <w:numId w:val="23"/>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 könyvelő,</w:t>
      </w:r>
    </w:p>
    <w:p w14:paraId="7BA29FEC" w14:textId="77777777" w:rsidR="00F752A7" w:rsidRPr="007738E1" w:rsidRDefault="00F752A7" w:rsidP="00FF6576">
      <w:pPr>
        <w:numPr>
          <w:ilvl w:val="3"/>
          <w:numId w:val="23"/>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az egyesület média-referense,</w:t>
      </w:r>
    </w:p>
    <w:p w14:paraId="28DE0C09" w14:textId="77777777" w:rsidR="00F752A7" w:rsidRPr="007738E1" w:rsidRDefault="00F752A7" w:rsidP="00FF6576">
      <w:pPr>
        <w:numPr>
          <w:ilvl w:val="3"/>
          <w:numId w:val="23"/>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az egyesület honlapjának a felelős szerkesztője.</w:t>
      </w:r>
    </w:p>
    <w:p w14:paraId="69806CF0" w14:textId="77777777"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1.4.</w:t>
      </w:r>
      <w:r w:rsidRPr="007738E1">
        <w:rPr>
          <w:rFonts w:asciiTheme="minorHAnsi" w:hAnsiTheme="minorHAnsi" w:cs="Calibri Light"/>
        </w:rPr>
        <w:t xml:space="preserve"> A szövetségi titkár és munkatársai csak olyan személyek lehetnek, akik munkakörüket főállásban töltik be és akik ellen sem egyházi, sem világi bíróság büntetőjogi vagy gazdasági ügyben elmarasztaló ítéletet nem hozott. </w:t>
      </w:r>
    </w:p>
    <w:p w14:paraId="7EE031D0" w14:textId="77777777" w:rsidR="00F752A7" w:rsidRPr="007738E1"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b/>
          <w:bCs/>
        </w:rPr>
        <w:t>1.5.</w:t>
      </w:r>
      <w:r w:rsidRPr="007738E1">
        <w:rPr>
          <w:rFonts w:asciiTheme="minorHAnsi" w:hAnsiTheme="minorHAnsi" w:cs="Calibri Light"/>
        </w:rPr>
        <w:t xml:space="preserve"> A szövetségi titkár és munkatársai elvégzendő konkrét feladataikat az egyesület ügyvezető elnökétől, valamint a TT tagjaitól kapják, munkájukkal az ügyvezető elnöknek, annak tartós távollétében a gazdasági bizottság elnökének kötelesek elszámolni.</w:t>
      </w:r>
    </w:p>
    <w:p w14:paraId="79E3F7B6" w14:textId="77777777" w:rsidR="00F752A7" w:rsidRPr="007738E1" w:rsidRDefault="00F752A7" w:rsidP="00FF6576">
      <w:pPr>
        <w:autoSpaceDE w:val="0"/>
        <w:autoSpaceDN w:val="0"/>
        <w:adjustRightInd w:val="0"/>
        <w:jc w:val="both"/>
        <w:rPr>
          <w:rFonts w:asciiTheme="minorHAnsi" w:hAnsiTheme="minorHAnsi" w:cs="Calibri Light"/>
          <w:b/>
          <w:bCs/>
        </w:rPr>
      </w:pPr>
      <w:r w:rsidRPr="007738E1">
        <w:rPr>
          <w:rFonts w:asciiTheme="minorHAnsi" w:hAnsiTheme="minorHAnsi" w:cs="Calibri Light"/>
          <w:b/>
          <w:bCs/>
        </w:rPr>
        <w:t>2. A PRESBITER c. lap szerkesztőbizottsága</w:t>
      </w:r>
    </w:p>
    <w:p w14:paraId="39A30AC3" w14:textId="1DD5E78F"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2.1.</w:t>
      </w:r>
      <w:r w:rsidRPr="007738E1">
        <w:rPr>
          <w:rFonts w:asciiTheme="minorHAnsi" w:hAnsiTheme="minorHAnsi" w:cs="Calibri Light"/>
        </w:rPr>
        <w:t xml:space="preserve"> A </w:t>
      </w:r>
      <w:r w:rsidR="002C68BC" w:rsidRPr="007738E1">
        <w:rPr>
          <w:rFonts w:asciiTheme="minorHAnsi" w:hAnsiTheme="minorHAnsi" w:cs="Calibri Light"/>
        </w:rPr>
        <w:t>PRESBITER</w:t>
      </w:r>
      <w:r w:rsidRPr="007738E1">
        <w:rPr>
          <w:rFonts w:asciiTheme="minorHAnsi" w:hAnsiTheme="minorHAnsi" w:cs="Calibri Light"/>
        </w:rPr>
        <w:t xml:space="preserve"> c. lap az egyesület hivatalos időszaki  kiadványa, melynek célja a presbiterek lelki épülése, tájékoztatása az egyesület életéről, a Magyarországi Református Egyház és a határon túli református egyházak életének a presbitereket érintő eseményeiről.</w:t>
      </w:r>
    </w:p>
    <w:p w14:paraId="3EE0A83E" w14:textId="38A18660"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2.2.</w:t>
      </w:r>
      <w:r w:rsidRPr="007738E1">
        <w:rPr>
          <w:rFonts w:asciiTheme="minorHAnsi" w:hAnsiTheme="minorHAnsi" w:cs="Calibri Light"/>
        </w:rPr>
        <w:t xml:space="preserve"> A </w:t>
      </w:r>
      <w:r w:rsidR="002C68BC" w:rsidRPr="007738E1">
        <w:rPr>
          <w:rFonts w:asciiTheme="minorHAnsi" w:hAnsiTheme="minorHAnsi" w:cs="Calibri Light"/>
        </w:rPr>
        <w:t>PRESBITER</w:t>
      </w:r>
      <w:r w:rsidRPr="007738E1">
        <w:rPr>
          <w:rFonts w:asciiTheme="minorHAnsi" w:hAnsiTheme="minorHAnsi" w:cs="Calibri Light"/>
        </w:rPr>
        <w:t xml:space="preserve"> c. lap tartalmának kialakítását a szerkesztőbizottság végzi, melynek vezetője a felelős szerkesztő, akit az ügyvezető elnök bíz meg az ezzel járó munkák elvégzésére. A megbízást az etikai bizottság javaslata alapján az elnökség vonhatja vissza.</w:t>
      </w:r>
    </w:p>
    <w:p w14:paraId="4BA31E5A" w14:textId="77777777"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2.3.</w:t>
      </w:r>
      <w:r w:rsidRPr="007738E1">
        <w:rPr>
          <w:rFonts w:asciiTheme="minorHAnsi" w:hAnsiTheme="minorHAnsi" w:cs="Calibri Light"/>
        </w:rPr>
        <w:t xml:space="preserve"> A szerkesztőbizottság tagjait a felelős szerkesztő kéri fel az ügyvezető elnök jóváhagyásával.</w:t>
      </w:r>
    </w:p>
    <w:p w14:paraId="4BD035A4" w14:textId="77777777"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2.4.</w:t>
      </w:r>
      <w:r w:rsidRPr="007738E1">
        <w:rPr>
          <w:rFonts w:asciiTheme="minorHAnsi" w:hAnsiTheme="minorHAnsi" w:cs="Calibri Light"/>
        </w:rPr>
        <w:t xml:space="preserve"> A felelős szerkesztő és a szerkesztőbizottság tagjai csak olyan egyháztagok lehetnek, akik ellen sem egyházi, sem világi bíróság büntetőjogi vagy sajtóügyben egyénileg elmarasztaló ítéletet nem hozott.</w:t>
      </w:r>
    </w:p>
    <w:p w14:paraId="0DA6B158" w14:textId="4146CCA4"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2.5.</w:t>
      </w:r>
      <w:r w:rsidRPr="007738E1">
        <w:rPr>
          <w:rFonts w:asciiTheme="minorHAnsi" w:hAnsiTheme="minorHAnsi" w:cs="Calibri Light"/>
        </w:rPr>
        <w:t xml:space="preserve"> A felelős szerkesztő munkájáról az elnökségnek és a </w:t>
      </w:r>
      <w:r w:rsidR="00A356AD" w:rsidRPr="007738E1">
        <w:rPr>
          <w:rFonts w:asciiTheme="minorHAnsi" w:hAnsiTheme="minorHAnsi" w:cs="Calibri Light"/>
        </w:rPr>
        <w:t>küldött</w:t>
      </w:r>
      <w:r w:rsidRPr="007738E1">
        <w:rPr>
          <w:rFonts w:asciiTheme="minorHAnsi" w:hAnsiTheme="minorHAnsi" w:cs="Calibri Light"/>
        </w:rPr>
        <w:t>gyűlésnek tartozik beszámolni.</w:t>
      </w:r>
    </w:p>
    <w:p w14:paraId="267B787C" w14:textId="77777777" w:rsidR="00FF20FC" w:rsidRPr="007738E1" w:rsidRDefault="00FF20FC" w:rsidP="00FF6576">
      <w:pPr>
        <w:autoSpaceDE w:val="0"/>
        <w:autoSpaceDN w:val="0"/>
        <w:adjustRightInd w:val="0"/>
        <w:jc w:val="both"/>
        <w:rPr>
          <w:rFonts w:asciiTheme="minorHAnsi" w:hAnsiTheme="minorHAnsi" w:cs="Calibri Light"/>
          <w:b/>
          <w:bCs/>
        </w:rPr>
      </w:pPr>
    </w:p>
    <w:p w14:paraId="4EEE2B80" w14:textId="77777777" w:rsidR="00F752A7" w:rsidRPr="007738E1" w:rsidRDefault="00F752A7" w:rsidP="00FF6576">
      <w:pPr>
        <w:autoSpaceDE w:val="0"/>
        <w:autoSpaceDN w:val="0"/>
        <w:adjustRightInd w:val="0"/>
        <w:jc w:val="both"/>
        <w:rPr>
          <w:rFonts w:asciiTheme="minorHAnsi" w:hAnsiTheme="minorHAnsi" w:cs="Calibri Light"/>
          <w:b/>
          <w:bCs/>
        </w:rPr>
      </w:pPr>
      <w:r w:rsidRPr="007738E1">
        <w:rPr>
          <w:rFonts w:asciiTheme="minorHAnsi" w:hAnsiTheme="minorHAnsi" w:cs="Calibri Light"/>
          <w:b/>
          <w:bCs/>
        </w:rPr>
        <w:t>VIII. AZ EGYESÜLET JOGKÉPESSÉGE ÉS KÉPVISELETE</w:t>
      </w:r>
    </w:p>
    <w:p w14:paraId="22079FA0" w14:textId="77777777" w:rsidR="00F752A7" w:rsidRPr="007738E1" w:rsidRDefault="00F752A7" w:rsidP="00FF6576">
      <w:pPr>
        <w:autoSpaceDE w:val="0"/>
        <w:autoSpaceDN w:val="0"/>
        <w:adjustRightInd w:val="0"/>
        <w:jc w:val="both"/>
        <w:rPr>
          <w:rFonts w:asciiTheme="minorHAnsi" w:hAnsiTheme="minorHAnsi" w:cs="Calibri Light"/>
          <w:b/>
          <w:bCs/>
        </w:rPr>
      </w:pPr>
      <w:r w:rsidRPr="007738E1">
        <w:rPr>
          <w:rFonts w:asciiTheme="minorHAnsi" w:hAnsiTheme="minorHAnsi" w:cs="Calibri Light"/>
          <w:b/>
          <w:bCs/>
        </w:rPr>
        <w:t>1. Képviseleti rend</w:t>
      </w:r>
    </w:p>
    <w:p w14:paraId="1983739A" w14:textId="0713CFF9" w:rsidR="00F752A7" w:rsidRPr="007738E1" w:rsidRDefault="00F752A7" w:rsidP="00FF6576">
      <w:pPr>
        <w:numPr>
          <w:ilvl w:val="1"/>
          <w:numId w:val="37"/>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Az egyesület egyszemélyi képviseletét az ügyvezető elnök látja el önállóan. Az ügyvezető elnök akadályoztatása esetén a TT valamely tagja csak átruházott hatáskörben, meghatározott időtartamra, vagy eseti megbízásként képviselheti az egyesületet. A felhatalmazásokról az ügyvezető elnök  </w:t>
      </w:r>
      <w:r w:rsidRPr="00792879">
        <w:rPr>
          <w:rFonts w:asciiTheme="minorHAnsi" w:hAnsiTheme="minorHAnsi" w:cs="Calibri Light"/>
        </w:rPr>
        <w:t>ny</w:t>
      </w:r>
      <w:r w:rsidR="00D72064" w:rsidRPr="00792879">
        <w:rPr>
          <w:rFonts w:asciiTheme="minorHAnsi" w:hAnsiTheme="minorHAnsi" w:cs="Calibri Light"/>
        </w:rPr>
        <w:t>i</w:t>
      </w:r>
      <w:r w:rsidRPr="00792879">
        <w:rPr>
          <w:rFonts w:asciiTheme="minorHAnsi" w:hAnsiTheme="minorHAnsi" w:cs="Calibri Light"/>
        </w:rPr>
        <w:t>lvántartást</w:t>
      </w:r>
      <w:r w:rsidRPr="007738E1">
        <w:rPr>
          <w:rFonts w:asciiTheme="minorHAnsi" w:hAnsiTheme="minorHAnsi" w:cs="Calibri Light"/>
        </w:rPr>
        <w:t xml:space="preserve"> köteles vezetni. A helyettesítő személyről a TT dönt. </w:t>
      </w:r>
    </w:p>
    <w:p w14:paraId="62F69071" w14:textId="04402CE2" w:rsidR="00F752A7" w:rsidRPr="007738E1" w:rsidRDefault="00F752A7" w:rsidP="00FF6576">
      <w:pPr>
        <w:numPr>
          <w:ilvl w:val="1"/>
          <w:numId w:val="37"/>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rPr>
        <w:t>Az ügyvezető elnök az egyesület bankszámlája felett is önállóan</w:t>
      </w:r>
      <w:r w:rsidR="00A356AD" w:rsidRPr="00792879">
        <w:rPr>
          <w:rFonts w:asciiTheme="minorHAnsi" w:hAnsiTheme="minorHAnsi"/>
        </w:rPr>
        <w:t>, korlátlanul</w:t>
      </w:r>
      <w:r w:rsidRPr="007738E1">
        <w:rPr>
          <w:rFonts w:asciiTheme="minorHAnsi" w:hAnsiTheme="minorHAnsi"/>
        </w:rPr>
        <w:t xml:space="preserve"> rendelkezik.</w:t>
      </w:r>
    </w:p>
    <w:p w14:paraId="2810336B" w14:textId="77777777" w:rsidR="00F752A7" w:rsidRPr="007738E1" w:rsidRDefault="00F752A7" w:rsidP="00FF6576">
      <w:pPr>
        <w:autoSpaceDE w:val="0"/>
        <w:autoSpaceDN w:val="0"/>
        <w:adjustRightInd w:val="0"/>
        <w:jc w:val="both"/>
        <w:rPr>
          <w:rFonts w:asciiTheme="minorHAnsi" w:hAnsiTheme="minorHAnsi" w:cs="Calibri Light"/>
          <w:b/>
          <w:bCs/>
        </w:rPr>
      </w:pPr>
      <w:r w:rsidRPr="007738E1">
        <w:rPr>
          <w:rFonts w:asciiTheme="minorHAnsi" w:hAnsiTheme="minorHAnsi" w:cs="Calibri Light"/>
          <w:b/>
          <w:bCs/>
        </w:rPr>
        <w:t>2. Névhasználat</w:t>
      </w:r>
    </w:p>
    <w:p w14:paraId="109146B9" w14:textId="77777777" w:rsidR="00F752A7" w:rsidRPr="007738E1"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rPr>
        <w:t>Az egyesület nevében szereplő ''református'' név használatához a Magyarországi Református Egyház Zsinatának elnöksége hozzájárult és így az egyesület céljaiban és tevékenységében a Magyarországi Református Egyházhoz szorosan kapcsolódónak tekinti magát.</w:t>
      </w:r>
    </w:p>
    <w:p w14:paraId="3052D92F" w14:textId="77777777" w:rsidR="00F752A7" w:rsidRPr="007738E1" w:rsidRDefault="00F752A7" w:rsidP="00FF6576">
      <w:pPr>
        <w:autoSpaceDE w:val="0"/>
        <w:autoSpaceDN w:val="0"/>
        <w:adjustRightInd w:val="0"/>
        <w:jc w:val="both"/>
        <w:rPr>
          <w:rFonts w:asciiTheme="minorHAnsi" w:hAnsiTheme="minorHAnsi" w:cs="Calibri Light"/>
          <w:b/>
          <w:bCs/>
        </w:rPr>
      </w:pPr>
      <w:r w:rsidRPr="007738E1">
        <w:rPr>
          <w:rFonts w:asciiTheme="minorHAnsi" w:hAnsiTheme="minorHAnsi" w:cs="Calibri Light"/>
          <w:b/>
          <w:bCs/>
        </w:rPr>
        <w:t>3. Figyelembe vett jogszabályok</w:t>
      </w:r>
    </w:p>
    <w:p w14:paraId="7562BFD4" w14:textId="0C6BB1B5" w:rsidR="00F752A7" w:rsidRPr="007738E1"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rPr>
        <w:t>Az egyesület jogi személy és működését az Ectv. alapján a Fővárosi Törvényszék a 14.Pk. 64.309/1990/35 számú végzéssel 3.065 nyilvántartási számon ny</w:t>
      </w:r>
      <w:r w:rsidR="00792879">
        <w:rPr>
          <w:rFonts w:asciiTheme="minorHAnsi" w:hAnsiTheme="minorHAnsi" w:cs="Calibri Light"/>
        </w:rPr>
        <w:t>i</w:t>
      </w:r>
      <w:r w:rsidRPr="007738E1">
        <w:rPr>
          <w:rFonts w:asciiTheme="minorHAnsi" w:hAnsiTheme="minorHAnsi" w:cs="Calibri Light"/>
        </w:rPr>
        <w:t xml:space="preserve">lvántartásba vétel alapján végzi. A jelen Alapszabályban nem szabályozott kérdésekben az egyesületekre vonatkozó mindenkor hatályos jogszabályok, így különösen a civil szervezetekről szóló Ectv. illetve a 2013. évi V. tv. - Polgári Törvénykönyv </w:t>
      </w:r>
      <w:r w:rsidR="008A528D">
        <w:rPr>
          <w:rFonts w:asciiTheme="minorHAnsi" w:hAnsiTheme="minorHAnsi" w:cs="Calibri Light"/>
        </w:rPr>
        <w:t>-</w:t>
      </w:r>
      <w:r w:rsidRPr="007738E1">
        <w:rPr>
          <w:rFonts w:asciiTheme="minorHAnsi" w:hAnsiTheme="minorHAnsi" w:cs="Calibri Light"/>
        </w:rPr>
        <w:t xml:space="preserve"> (a továbbiakban: Ptk.) hatályos rendelkezései irányadóak.</w:t>
      </w:r>
    </w:p>
    <w:p w14:paraId="69C9E1CB" w14:textId="77777777" w:rsidR="00FF20FC" w:rsidRPr="007738E1" w:rsidRDefault="00FF20FC" w:rsidP="00FF6576">
      <w:pPr>
        <w:autoSpaceDE w:val="0"/>
        <w:autoSpaceDN w:val="0"/>
        <w:adjustRightInd w:val="0"/>
        <w:jc w:val="both"/>
        <w:rPr>
          <w:rFonts w:asciiTheme="minorHAnsi" w:hAnsiTheme="minorHAnsi" w:cs="Calibri Light"/>
        </w:rPr>
      </w:pPr>
    </w:p>
    <w:p w14:paraId="68662D76" w14:textId="77777777" w:rsidR="00F752A7" w:rsidRPr="007738E1" w:rsidRDefault="00F752A7" w:rsidP="00FF6576">
      <w:pPr>
        <w:autoSpaceDE w:val="0"/>
        <w:autoSpaceDN w:val="0"/>
        <w:adjustRightInd w:val="0"/>
        <w:jc w:val="both"/>
        <w:rPr>
          <w:rFonts w:asciiTheme="minorHAnsi" w:hAnsiTheme="minorHAnsi" w:cs="Calibri Light"/>
          <w:b/>
          <w:bCs/>
        </w:rPr>
      </w:pPr>
      <w:r w:rsidRPr="007738E1">
        <w:rPr>
          <w:rFonts w:asciiTheme="minorHAnsi" w:hAnsiTheme="minorHAnsi" w:cs="Calibri Light"/>
          <w:b/>
          <w:bCs/>
        </w:rPr>
        <w:lastRenderedPageBreak/>
        <w:t>IX. AZ EGYESÜLET GAZDÁLKODÁSI FELELŐSSÉGE</w:t>
      </w:r>
    </w:p>
    <w:p w14:paraId="32EAF50A" w14:textId="72CDDECA" w:rsidR="00F752A7" w:rsidRPr="007738E1" w:rsidRDefault="00F752A7" w:rsidP="00FF6576">
      <w:pPr>
        <w:numPr>
          <w:ilvl w:val="0"/>
          <w:numId w:val="27"/>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 Az egyesület a </w:t>
      </w:r>
      <w:r w:rsidR="00A356AD" w:rsidRPr="007738E1">
        <w:rPr>
          <w:rFonts w:asciiTheme="minorHAnsi" w:hAnsiTheme="minorHAnsi" w:cs="Calibri Light"/>
        </w:rPr>
        <w:t>küldött</w:t>
      </w:r>
      <w:r w:rsidRPr="007738E1">
        <w:rPr>
          <w:rFonts w:asciiTheme="minorHAnsi" w:hAnsiTheme="minorHAnsi" w:cs="Calibri Light"/>
        </w:rPr>
        <w:t>gyűlés által jóváhagyott költségvetés alapján gazdálkodik.</w:t>
      </w:r>
    </w:p>
    <w:p w14:paraId="7AC74D0E" w14:textId="77777777" w:rsidR="00F752A7" w:rsidRPr="007738E1" w:rsidRDefault="00F752A7" w:rsidP="00FF6576">
      <w:pPr>
        <w:numPr>
          <w:ilvl w:val="0"/>
          <w:numId w:val="27"/>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 Az egyesület tartozásáért saját vagyonával felel. A tagok az egyesület tartozásáért saját vagyonukkal nem felelnek.</w:t>
      </w:r>
    </w:p>
    <w:p w14:paraId="4AE41CC7" w14:textId="26C860A8" w:rsidR="00F752A7" w:rsidRPr="007738E1" w:rsidRDefault="00F752A7" w:rsidP="00FF6576">
      <w:pPr>
        <w:numPr>
          <w:ilvl w:val="0"/>
          <w:numId w:val="27"/>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 Ha az egyesület megszűnését a </w:t>
      </w:r>
      <w:r w:rsidR="00A356AD" w:rsidRPr="007738E1">
        <w:rPr>
          <w:rFonts w:asciiTheme="minorHAnsi" w:hAnsiTheme="minorHAnsi" w:cs="Calibri Light"/>
        </w:rPr>
        <w:t>k</w:t>
      </w:r>
      <w:r w:rsidR="007D36A2" w:rsidRPr="007738E1">
        <w:rPr>
          <w:rFonts w:asciiTheme="minorHAnsi" w:hAnsiTheme="minorHAnsi" w:cs="Calibri Light"/>
        </w:rPr>
        <w:t>üldött</w:t>
      </w:r>
      <w:r w:rsidRPr="007738E1">
        <w:rPr>
          <w:rFonts w:asciiTheme="minorHAnsi" w:hAnsiTheme="minorHAnsi" w:cs="Calibri Light"/>
        </w:rPr>
        <w:t xml:space="preserve">gyűlés mondja ki, az egyesület vagyonáról a </w:t>
      </w:r>
      <w:r w:rsidR="00A356AD" w:rsidRPr="007738E1">
        <w:rPr>
          <w:rFonts w:asciiTheme="minorHAnsi" w:hAnsiTheme="minorHAnsi" w:cs="Calibri Light"/>
        </w:rPr>
        <w:t>küldött</w:t>
      </w:r>
      <w:r w:rsidRPr="007738E1">
        <w:rPr>
          <w:rFonts w:asciiTheme="minorHAnsi" w:hAnsiTheme="minorHAnsi" w:cs="Calibri Light"/>
        </w:rPr>
        <w:t>gyűlésnek kell határoznia.</w:t>
      </w:r>
    </w:p>
    <w:p w14:paraId="2C30E087" w14:textId="77777777" w:rsidR="00F752A7" w:rsidRPr="007738E1" w:rsidRDefault="00F752A7" w:rsidP="00FF6576">
      <w:pPr>
        <w:numPr>
          <w:ilvl w:val="0"/>
          <w:numId w:val="27"/>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Az egyesület gazdasági céljai megvalósítása érdekében  gazdasági vállalkozási tevékenységet is folytathat, mely tevékenység azonban az egyesületnek kizárólagosan csak másodlagos  tevékenysége lehet, és nem veszélyeztetheti  az egyesület közhasznú céljait.</w:t>
      </w:r>
    </w:p>
    <w:p w14:paraId="6A225389" w14:textId="77777777" w:rsidR="00F752A7" w:rsidRPr="007738E1" w:rsidRDefault="00F752A7" w:rsidP="00FF6576">
      <w:pPr>
        <w:numPr>
          <w:ilvl w:val="0"/>
          <w:numId w:val="27"/>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 Az egyesület a gazdálkodás során elért eredményét nem osztja fel, azt a jelen ASz-ben meghatározott tevékenységére fordítja.</w:t>
      </w:r>
    </w:p>
    <w:p w14:paraId="41EBAD53" w14:textId="77777777" w:rsidR="00F752A7" w:rsidRPr="007738E1" w:rsidRDefault="00F752A7" w:rsidP="00FF6576">
      <w:pPr>
        <w:numPr>
          <w:ilvl w:val="0"/>
          <w:numId w:val="27"/>
        </w:num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 A gazdálkodás során az egyesület működésével harmadik személynek okozott kárért a Ptk. értelmében ez egyesület felelős.</w:t>
      </w:r>
    </w:p>
    <w:p w14:paraId="4AF7C778" w14:textId="77777777" w:rsidR="00FF20FC" w:rsidRPr="007738E1" w:rsidRDefault="00FF20FC" w:rsidP="00FF20FC">
      <w:pPr>
        <w:tabs>
          <w:tab w:val="left" w:pos="284"/>
          <w:tab w:val="left" w:pos="680"/>
          <w:tab w:val="left" w:pos="851"/>
        </w:tabs>
        <w:autoSpaceDE w:val="0"/>
        <w:autoSpaceDN w:val="0"/>
        <w:adjustRightInd w:val="0"/>
        <w:jc w:val="both"/>
        <w:rPr>
          <w:rFonts w:asciiTheme="minorHAnsi" w:hAnsiTheme="minorHAnsi" w:cs="Calibri Light"/>
        </w:rPr>
      </w:pPr>
    </w:p>
    <w:p w14:paraId="09651AFA" w14:textId="77777777" w:rsidR="00F752A7" w:rsidRPr="007738E1"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b/>
          <w:bCs/>
        </w:rPr>
        <w:t xml:space="preserve">X. JOGORVOSLATOK, TÖRVÉNYESSÉGI ELLENŐRZÉS </w:t>
      </w:r>
    </w:p>
    <w:p w14:paraId="06C8A9C9" w14:textId="77777777" w:rsidR="00F752A7" w:rsidRPr="007738E1" w:rsidRDefault="00F752A7" w:rsidP="00FF6576">
      <w:pPr>
        <w:autoSpaceDE w:val="0"/>
        <w:autoSpaceDN w:val="0"/>
        <w:adjustRightInd w:val="0"/>
        <w:jc w:val="both"/>
        <w:rPr>
          <w:rFonts w:asciiTheme="minorHAnsi" w:hAnsiTheme="minorHAnsi" w:cs="Calibri Light"/>
          <w:b/>
          <w:bCs/>
        </w:rPr>
      </w:pPr>
      <w:r w:rsidRPr="007738E1">
        <w:rPr>
          <w:rFonts w:asciiTheme="minorHAnsi" w:hAnsiTheme="minorHAnsi" w:cs="Calibri Light"/>
          <w:b/>
          <w:bCs/>
        </w:rPr>
        <w:t>1. Jogorvoslat</w:t>
      </w:r>
    </w:p>
    <w:p w14:paraId="5B264A00" w14:textId="77777777" w:rsidR="00F752A7" w:rsidRPr="007738E1"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rPr>
        <w:t>Az egyesület bármely tagja az őt személyében érintő sérelmes határozatok ellen panasszal élhet. Panaszát az etikai bizottság elnökéhez kell benyújtani a határozat kézhezvételét követő 15 munkanapon belül. Az etikai bizottság a benyújtott panaszt megvizsgálja és erről 30 napon belül határozatot hoz. A határozat meghozatalához kikérheti a jogtanácsosnak, valamint a felügyelő bizottság elnökének a véleményét.</w:t>
      </w:r>
    </w:p>
    <w:p w14:paraId="66F1D4DD" w14:textId="77777777" w:rsidR="00F752A7" w:rsidRPr="007738E1" w:rsidRDefault="00F752A7" w:rsidP="00FF6576">
      <w:pPr>
        <w:autoSpaceDE w:val="0"/>
        <w:autoSpaceDN w:val="0"/>
        <w:adjustRightInd w:val="0"/>
        <w:jc w:val="both"/>
        <w:rPr>
          <w:rFonts w:asciiTheme="minorHAnsi" w:hAnsiTheme="minorHAnsi" w:cs="Calibri Light"/>
          <w:b/>
          <w:bCs/>
        </w:rPr>
      </w:pPr>
      <w:r w:rsidRPr="007738E1">
        <w:rPr>
          <w:rFonts w:asciiTheme="minorHAnsi" w:hAnsiTheme="minorHAnsi" w:cs="Calibri Light"/>
          <w:b/>
          <w:bCs/>
        </w:rPr>
        <w:t xml:space="preserve">2. Törvényességi ellenőrzés </w:t>
      </w:r>
    </w:p>
    <w:p w14:paraId="66800D95" w14:textId="77777777" w:rsidR="00F752A7" w:rsidRPr="007738E1"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rPr>
        <w:t>Az egyesület törvényességi ellenőrzését az Ectv. 11.§. alapján a területileg illetékes ügyészség gyakorolja.</w:t>
      </w:r>
    </w:p>
    <w:p w14:paraId="2B753826" w14:textId="77777777" w:rsidR="00FF20FC" w:rsidRPr="007738E1" w:rsidRDefault="00FF20FC" w:rsidP="00FF6576">
      <w:pPr>
        <w:autoSpaceDE w:val="0"/>
        <w:autoSpaceDN w:val="0"/>
        <w:adjustRightInd w:val="0"/>
        <w:jc w:val="both"/>
        <w:rPr>
          <w:rFonts w:asciiTheme="minorHAnsi" w:hAnsiTheme="minorHAnsi" w:cs="Calibri Light"/>
        </w:rPr>
      </w:pPr>
    </w:p>
    <w:p w14:paraId="5995EB2A" w14:textId="77777777" w:rsidR="00F752A7" w:rsidRPr="007738E1" w:rsidRDefault="00F752A7" w:rsidP="00FF6576">
      <w:pPr>
        <w:jc w:val="both"/>
        <w:rPr>
          <w:rFonts w:asciiTheme="minorHAnsi" w:eastAsia="font213" w:hAnsiTheme="minorHAnsi" w:cs="Calibri Light"/>
          <w:b/>
          <w:bCs/>
        </w:rPr>
      </w:pPr>
      <w:r w:rsidRPr="007738E1">
        <w:rPr>
          <w:rFonts w:asciiTheme="minorHAnsi" w:hAnsiTheme="minorHAnsi" w:cs="Calibri Light"/>
          <w:b/>
          <w:bCs/>
        </w:rPr>
        <w:t xml:space="preserve">XI. </w:t>
      </w:r>
      <w:r w:rsidRPr="007738E1">
        <w:rPr>
          <w:rFonts w:asciiTheme="minorHAnsi" w:eastAsia="font213" w:hAnsiTheme="minorHAnsi" w:cs="Calibri Light"/>
          <w:b/>
          <w:bCs/>
        </w:rPr>
        <w:t>ÖSSZEFÉRHETETLENSÉGI ÉS MEGFELELÉSI SZABÁLYOK</w:t>
      </w:r>
    </w:p>
    <w:p w14:paraId="676B8285" w14:textId="77777777" w:rsidR="00F752A7" w:rsidRPr="007738E1" w:rsidRDefault="00F752A7" w:rsidP="00FF6576">
      <w:pPr>
        <w:ind w:left="425" w:hanging="425"/>
        <w:jc w:val="both"/>
        <w:rPr>
          <w:rFonts w:asciiTheme="minorHAnsi" w:eastAsia="font213" w:hAnsiTheme="minorHAnsi"/>
        </w:rPr>
      </w:pPr>
      <w:r w:rsidRPr="007738E1">
        <w:rPr>
          <w:rFonts w:asciiTheme="minorHAnsi" w:eastAsia="font213" w:hAnsiTheme="minorHAnsi" w:cs="Calibri Light"/>
        </w:rPr>
        <w:t>1.1. A döntéshozó szerv, valamint az ügyvezető szerv határozathozatalában nem vehet részt az a személy, aki, vagy akinek közeli hozzátartozója a határozat alapján</w:t>
      </w:r>
    </w:p>
    <w:p w14:paraId="227B2779" w14:textId="77777777" w:rsidR="00F752A7" w:rsidRPr="007738E1" w:rsidRDefault="00F752A7" w:rsidP="00FF6576">
      <w:pPr>
        <w:autoSpaceDE w:val="0"/>
        <w:ind w:left="851" w:hanging="284"/>
        <w:jc w:val="both"/>
        <w:rPr>
          <w:rFonts w:asciiTheme="minorHAnsi" w:eastAsia="font213" w:hAnsiTheme="minorHAnsi"/>
        </w:rPr>
      </w:pPr>
      <w:r w:rsidRPr="007738E1">
        <w:rPr>
          <w:rFonts w:asciiTheme="minorHAnsi" w:eastAsia="font213" w:hAnsiTheme="minorHAnsi" w:cs="Calibri Light"/>
        </w:rPr>
        <w:t>a)</w:t>
      </w:r>
      <w:r w:rsidRPr="007738E1">
        <w:rPr>
          <w:rFonts w:asciiTheme="minorHAnsi" w:eastAsia="font213" w:hAnsiTheme="minorHAnsi" w:cs="Calibri Light"/>
        </w:rPr>
        <w:tab/>
        <w:t xml:space="preserve"> kötelezettség vagy felelősség alól mentesül, vagy</w:t>
      </w:r>
    </w:p>
    <w:p w14:paraId="69A609CC" w14:textId="77777777" w:rsidR="00F752A7" w:rsidRPr="007738E1" w:rsidRDefault="00F752A7" w:rsidP="00FF6576">
      <w:pPr>
        <w:autoSpaceDE w:val="0"/>
        <w:ind w:left="851" w:hanging="284"/>
        <w:jc w:val="both"/>
        <w:rPr>
          <w:rFonts w:asciiTheme="minorHAnsi" w:eastAsia="font213" w:hAnsiTheme="minorHAnsi" w:cs="Calibri Light"/>
        </w:rPr>
      </w:pPr>
      <w:r w:rsidRPr="007738E1">
        <w:rPr>
          <w:rFonts w:asciiTheme="minorHAnsi" w:eastAsia="font213" w:hAnsiTheme="minorHAnsi" w:cs="Calibri Light"/>
        </w:rPr>
        <w:t>b)</w:t>
      </w:r>
      <w:r w:rsidRPr="007738E1">
        <w:rPr>
          <w:rFonts w:asciiTheme="minorHAnsi" w:eastAsia="font213" w:hAnsiTheme="minorHAnsi" w:cs="Calibri Light"/>
        </w:rPr>
        <w:tab/>
        <w:t xml:space="preserve"> bármilyen más előnyben részesül, illetve a megkötendő jogügyletben egyébként érdekelt.</w:t>
      </w:r>
    </w:p>
    <w:p w14:paraId="21D2C3D5" w14:textId="77777777" w:rsidR="00F752A7" w:rsidRPr="007738E1" w:rsidRDefault="00F752A7" w:rsidP="00FF6576">
      <w:pPr>
        <w:tabs>
          <w:tab w:val="left" w:pos="426"/>
        </w:tabs>
        <w:autoSpaceDE w:val="0"/>
        <w:ind w:left="709" w:hanging="709"/>
        <w:jc w:val="both"/>
        <w:rPr>
          <w:rFonts w:asciiTheme="minorHAnsi" w:eastAsia="font213" w:hAnsiTheme="minorHAnsi" w:cs="Calibri Light"/>
        </w:rPr>
      </w:pPr>
      <w:r w:rsidRPr="007738E1">
        <w:rPr>
          <w:rFonts w:asciiTheme="minorHAnsi" w:eastAsia="font213" w:hAnsiTheme="minorHAnsi" w:cs="Calibri Light"/>
        </w:rPr>
        <w:t>1.2. Nem minősül előnynek az egyesület cél szerinti juttatásai keretében a bárki által megkötés nélkül igénybe vehető nem pénzbeli szolgáltatás, illetve az egyesület által tagjának, a tagsági jogviszony alapján nyújtott, Alapszabálynak megfelelő cél szerinti juttatás.</w:t>
      </w:r>
    </w:p>
    <w:p w14:paraId="2DAF8B5C" w14:textId="77777777" w:rsidR="00F752A7" w:rsidRPr="007738E1" w:rsidRDefault="00F752A7" w:rsidP="00FF6576">
      <w:pPr>
        <w:tabs>
          <w:tab w:val="left" w:pos="426"/>
        </w:tabs>
        <w:autoSpaceDE w:val="0"/>
        <w:ind w:left="709" w:hanging="709"/>
        <w:jc w:val="both"/>
        <w:rPr>
          <w:rFonts w:asciiTheme="minorHAnsi" w:eastAsia="font213" w:hAnsiTheme="minorHAnsi"/>
        </w:rPr>
      </w:pPr>
      <w:r w:rsidRPr="007738E1">
        <w:rPr>
          <w:rFonts w:asciiTheme="minorHAnsi" w:eastAsia="font213" w:hAnsiTheme="minorHAnsi" w:cs="Calibri Light"/>
        </w:rPr>
        <w:t>1.3. Nem lehet a Felügyelő bizottság elnöke vagy tagja, illetve könyvvizsgálója az a személy, aki</w:t>
      </w:r>
    </w:p>
    <w:p w14:paraId="42821F1D" w14:textId="77777777" w:rsidR="00F752A7" w:rsidRPr="007738E1" w:rsidRDefault="00F752A7" w:rsidP="00FF6576">
      <w:pPr>
        <w:autoSpaceDE w:val="0"/>
        <w:ind w:left="851" w:hanging="284"/>
        <w:jc w:val="both"/>
        <w:rPr>
          <w:rFonts w:asciiTheme="minorHAnsi" w:eastAsia="font213" w:hAnsiTheme="minorHAnsi"/>
        </w:rPr>
      </w:pPr>
      <w:r w:rsidRPr="007738E1">
        <w:rPr>
          <w:rFonts w:asciiTheme="minorHAnsi" w:eastAsia="font213" w:hAnsiTheme="minorHAnsi" w:cs="Calibri Light"/>
        </w:rPr>
        <w:t>a)</w:t>
      </w:r>
      <w:r w:rsidRPr="007738E1">
        <w:rPr>
          <w:rFonts w:asciiTheme="minorHAnsi" w:eastAsia="font213" w:hAnsiTheme="minorHAnsi" w:cs="Calibri Light"/>
        </w:rPr>
        <w:tab/>
        <w:t>a döntéshozó szerv, illetve az ügyvezető szerv elnöke vagy tagja (ide nem értve az egyesület döntéshozó szervének azon tagjait, akik tisztséget nem töltenek be),</w:t>
      </w:r>
    </w:p>
    <w:p w14:paraId="14F07B72" w14:textId="77777777" w:rsidR="00F752A7" w:rsidRPr="007738E1" w:rsidRDefault="00F752A7" w:rsidP="00FF6576">
      <w:pPr>
        <w:autoSpaceDE w:val="0"/>
        <w:ind w:left="851" w:hanging="284"/>
        <w:jc w:val="both"/>
        <w:rPr>
          <w:rFonts w:asciiTheme="minorHAnsi" w:eastAsia="font213" w:hAnsiTheme="minorHAnsi"/>
        </w:rPr>
      </w:pPr>
      <w:r w:rsidRPr="007738E1">
        <w:rPr>
          <w:rFonts w:asciiTheme="minorHAnsi" w:eastAsia="font213" w:hAnsiTheme="minorHAnsi" w:cs="Calibri Light"/>
        </w:rPr>
        <w:t>b)</w:t>
      </w:r>
      <w:r w:rsidRPr="007738E1">
        <w:rPr>
          <w:rFonts w:asciiTheme="minorHAnsi" w:eastAsia="font213" w:hAnsiTheme="minorHAnsi" w:cs="Calibri Light"/>
        </w:rPr>
        <w:tab/>
        <w:t>az egyesülettel e megbízatásán kívüli más tevékenység kifejtésére irányuló munkaviszonyban vagy munkavégzésre irányuló egyéb jogviszonyban áll, ha jogszabály másképp nem rendelkezik,</w:t>
      </w:r>
    </w:p>
    <w:p w14:paraId="68BC8B12" w14:textId="77777777" w:rsidR="00F752A7" w:rsidRPr="007738E1" w:rsidRDefault="00F752A7" w:rsidP="00FF6576">
      <w:pPr>
        <w:autoSpaceDE w:val="0"/>
        <w:ind w:left="851" w:hanging="284"/>
        <w:jc w:val="both"/>
        <w:rPr>
          <w:rFonts w:asciiTheme="minorHAnsi" w:eastAsia="font213" w:hAnsiTheme="minorHAnsi" w:cs="Calibri Light"/>
        </w:rPr>
      </w:pPr>
      <w:r w:rsidRPr="007738E1">
        <w:rPr>
          <w:rFonts w:asciiTheme="minorHAnsi" w:eastAsia="font213" w:hAnsiTheme="minorHAnsi" w:cs="Calibri Light"/>
        </w:rPr>
        <w:t>c)</w:t>
      </w:r>
      <w:r w:rsidRPr="007738E1">
        <w:rPr>
          <w:rFonts w:asciiTheme="minorHAnsi" w:eastAsia="font213" w:hAnsiTheme="minorHAnsi" w:cs="Calibri Light"/>
        </w:rPr>
        <w:tab/>
        <w:t>a közhasznú szervezet cél szerinti juttatásából részesül – kivéve a bárki által megkötés nélkül igénybe vehető nem pénzbeli szolgáltatásokat, és az egyesület által tagjának a tagsági jogviszony alapján a létesítő okiratban foglaltaknak megfelelően nyújtott cél szerinti juttatást –, illetve</w:t>
      </w:r>
    </w:p>
    <w:p w14:paraId="24301665" w14:textId="77777777" w:rsidR="00F752A7" w:rsidRPr="007738E1" w:rsidRDefault="00F752A7" w:rsidP="00FF6576">
      <w:pPr>
        <w:autoSpaceDE w:val="0"/>
        <w:ind w:left="851" w:hanging="284"/>
        <w:jc w:val="both"/>
        <w:rPr>
          <w:rFonts w:asciiTheme="minorHAnsi" w:hAnsiTheme="minorHAnsi" w:cs="Calibri Light"/>
        </w:rPr>
      </w:pPr>
      <w:r w:rsidRPr="007738E1">
        <w:rPr>
          <w:rFonts w:asciiTheme="minorHAnsi" w:eastAsia="font213" w:hAnsiTheme="minorHAnsi" w:cs="Calibri Light"/>
        </w:rPr>
        <w:t>az a)-c) pontban meghatározott személyek közeli hozzátartozója.</w:t>
      </w:r>
    </w:p>
    <w:p w14:paraId="63D7E6E6" w14:textId="77777777" w:rsidR="00F752A7" w:rsidRPr="007738E1" w:rsidRDefault="00F752A7" w:rsidP="00FF6576">
      <w:pPr>
        <w:autoSpaceDE w:val="0"/>
        <w:ind w:left="284" w:hanging="284"/>
        <w:jc w:val="both"/>
        <w:rPr>
          <w:rFonts w:asciiTheme="minorHAnsi" w:eastAsia="font213" w:hAnsiTheme="minorHAnsi"/>
        </w:rPr>
      </w:pPr>
      <w:r w:rsidRPr="007738E1">
        <w:rPr>
          <w:rFonts w:asciiTheme="minorHAnsi" w:eastAsia="font213" w:hAnsiTheme="minorHAnsi" w:cs="Calibri Light"/>
        </w:rPr>
        <w:t>2.1. A közhasznú szervezet megszűnését követő három évig nem lehet az egyesület vezető tisztségviselője az a személy, aki korábban olyan közhasznú szervezet vezető tisztségviselője volt – annak megszűnését megelőző két évben legalább egy évig –,</w:t>
      </w:r>
    </w:p>
    <w:p w14:paraId="6CC1E6F6" w14:textId="77777777" w:rsidR="00F752A7" w:rsidRPr="007738E1" w:rsidRDefault="00F752A7" w:rsidP="00FF6576">
      <w:pPr>
        <w:autoSpaceDE w:val="0"/>
        <w:ind w:left="851" w:hanging="284"/>
        <w:jc w:val="both"/>
        <w:rPr>
          <w:rFonts w:asciiTheme="minorHAnsi" w:eastAsia="font213" w:hAnsiTheme="minorHAnsi"/>
        </w:rPr>
      </w:pPr>
      <w:r w:rsidRPr="007738E1">
        <w:rPr>
          <w:rFonts w:asciiTheme="minorHAnsi" w:eastAsia="font213" w:hAnsiTheme="minorHAnsi" w:cs="Calibri Light"/>
        </w:rPr>
        <w:lastRenderedPageBreak/>
        <w:t>a)</w:t>
      </w:r>
      <w:r w:rsidRPr="007738E1">
        <w:rPr>
          <w:rFonts w:asciiTheme="minorHAnsi" w:eastAsia="font213" w:hAnsiTheme="minorHAnsi" w:cs="Calibri Light"/>
        </w:rPr>
        <w:tab/>
        <w:t>amely jogutód nélkül szűnt meg úgy, hogy az állami adó- és vámhatóságnál nyilvántartott adó- és vámtartozását nem egyenlítette ki,</w:t>
      </w:r>
    </w:p>
    <w:p w14:paraId="65C64A4D" w14:textId="77777777" w:rsidR="00F752A7" w:rsidRPr="007738E1" w:rsidRDefault="00F752A7" w:rsidP="00FF6576">
      <w:pPr>
        <w:autoSpaceDE w:val="0"/>
        <w:ind w:left="851" w:hanging="284"/>
        <w:jc w:val="both"/>
        <w:rPr>
          <w:rFonts w:asciiTheme="minorHAnsi" w:eastAsia="font213" w:hAnsiTheme="minorHAnsi"/>
        </w:rPr>
      </w:pPr>
      <w:r w:rsidRPr="007738E1">
        <w:rPr>
          <w:rFonts w:asciiTheme="minorHAnsi" w:eastAsia="font213" w:hAnsiTheme="minorHAnsi" w:cs="Calibri Light"/>
        </w:rPr>
        <w:t>b)</w:t>
      </w:r>
      <w:r w:rsidRPr="007738E1">
        <w:rPr>
          <w:rFonts w:asciiTheme="minorHAnsi" w:eastAsia="font213" w:hAnsiTheme="minorHAnsi" w:cs="Calibri Light"/>
        </w:rPr>
        <w:tab/>
        <w:t>amellyel szemben az állami adó- és vámhatóság jelentős összegű adóhiányt tárt fel,</w:t>
      </w:r>
    </w:p>
    <w:p w14:paraId="031D4B36" w14:textId="77777777" w:rsidR="00F752A7" w:rsidRPr="007738E1" w:rsidRDefault="00F752A7" w:rsidP="00FF6576">
      <w:pPr>
        <w:autoSpaceDE w:val="0"/>
        <w:ind w:left="851" w:hanging="284"/>
        <w:jc w:val="both"/>
        <w:rPr>
          <w:rFonts w:asciiTheme="minorHAnsi" w:eastAsia="font213" w:hAnsiTheme="minorHAnsi"/>
        </w:rPr>
      </w:pPr>
      <w:r w:rsidRPr="007738E1">
        <w:rPr>
          <w:rFonts w:asciiTheme="minorHAnsi" w:eastAsia="font213" w:hAnsiTheme="minorHAnsi" w:cs="Calibri Light"/>
        </w:rPr>
        <w:t>c)</w:t>
      </w:r>
      <w:r w:rsidRPr="007738E1">
        <w:rPr>
          <w:rFonts w:asciiTheme="minorHAnsi" w:eastAsia="font213" w:hAnsiTheme="minorHAnsi" w:cs="Calibri Light"/>
        </w:rPr>
        <w:tab/>
        <w:t>amellyel szemben az állami adó- és vámhatóság üzletlezárás intézkedést alkalmazott, vagy üzletlezárást helyettesítő bírságot szabott ki,</w:t>
      </w:r>
    </w:p>
    <w:p w14:paraId="15DB04ED" w14:textId="77777777" w:rsidR="00F752A7" w:rsidRPr="007738E1" w:rsidRDefault="00F752A7" w:rsidP="00FF6576">
      <w:pPr>
        <w:autoSpaceDE w:val="0"/>
        <w:ind w:left="851" w:hanging="284"/>
        <w:jc w:val="both"/>
        <w:rPr>
          <w:rFonts w:asciiTheme="minorHAnsi" w:eastAsia="font213" w:hAnsiTheme="minorHAnsi" w:cs="Calibri Light"/>
        </w:rPr>
      </w:pPr>
      <w:r w:rsidRPr="007738E1">
        <w:rPr>
          <w:rFonts w:asciiTheme="minorHAnsi" w:eastAsia="font213" w:hAnsiTheme="minorHAnsi" w:cs="Calibri Light"/>
        </w:rPr>
        <w:t>d)</w:t>
      </w:r>
      <w:r w:rsidRPr="007738E1">
        <w:rPr>
          <w:rFonts w:asciiTheme="minorHAnsi" w:eastAsia="font213" w:hAnsiTheme="minorHAnsi" w:cs="Calibri Light"/>
        </w:rPr>
        <w:tab/>
        <w:t>amelynek adószámát az állami adó- és vámhatóság az adózás rendjéről szóló törvény szerint felfüggesztette vagy törölte.</w:t>
      </w:r>
    </w:p>
    <w:p w14:paraId="0E58B552" w14:textId="77777777" w:rsidR="00F752A7" w:rsidRPr="007738E1" w:rsidRDefault="00F752A7" w:rsidP="00FF6576">
      <w:pPr>
        <w:tabs>
          <w:tab w:val="left" w:pos="426"/>
        </w:tabs>
        <w:autoSpaceDE w:val="0"/>
        <w:ind w:left="709" w:hanging="709"/>
        <w:jc w:val="both"/>
        <w:rPr>
          <w:rFonts w:asciiTheme="minorHAnsi" w:eastAsia="font213" w:hAnsiTheme="minorHAnsi" w:cs="Calibri Light"/>
        </w:rPr>
      </w:pPr>
      <w:r w:rsidRPr="007738E1">
        <w:rPr>
          <w:rFonts w:asciiTheme="minorHAnsi" w:eastAsia="font213" w:hAnsiTheme="minorHAnsi" w:cs="Calibri Light"/>
        </w:rPr>
        <w:t>2.2. A vezető tisztségviselő, illetve az ennek jelölt személy köteles valamennyi érintett közhasznú szervezetet előzetesen tájékoztatni arról, hogy ilyen tisztséget egyidejűleg az egyesületnél is betölt.</w:t>
      </w:r>
    </w:p>
    <w:p w14:paraId="7C30BE43" w14:textId="77777777" w:rsidR="00F752A7" w:rsidRPr="007738E1" w:rsidRDefault="00F752A7" w:rsidP="00FF6576">
      <w:pPr>
        <w:ind w:left="567" w:hanging="567"/>
        <w:jc w:val="both"/>
        <w:rPr>
          <w:rFonts w:asciiTheme="minorHAnsi" w:hAnsiTheme="minorHAnsi" w:cs="Calibri Light"/>
        </w:rPr>
      </w:pPr>
      <w:r w:rsidRPr="007738E1">
        <w:rPr>
          <w:rFonts w:asciiTheme="minorHAnsi" w:eastAsia="font213" w:hAnsiTheme="minorHAnsi" w:cs="Calibri Light"/>
        </w:rPr>
        <w:t>3.</w:t>
      </w:r>
      <w:r w:rsidRPr="007738E1">
        <w:rPr>
          <w:rFonts w:asciiTheme="minorHAnsi" w:hAnsiTheme="minorHAnsi" w:cs="Calibri Light"/>
        </w:rPr>
        <w:t>1. Vezető tisztségviselő az a nagykorú személy lehet, akinek cselekvőképességét a tevékenysége ellátásához szükséges körben nem korlátozták.</w:t>
      </w:r>
    </w:p>
    <w:p w14:paraId="7500085F" w14:textId="77777777" w:rsidR="00F752A7" w:rsidRPr="007738E1" w:rsidRDefault="00F752A7" w:rsidP="00FF6576">
      <w:pPr>
        <w:autoSpaceDE w:val="0"/>
        <w:autoSpaceDN w:val="0"/>
        <w:adjustRightInd w:val="0"/>
        <w:jc w:val="both"/>
        <w:rPr>
          <w:rFonts w:asciiTheme="minorHAnsi" w:hAnsiTheme="minorHAnsi" w:cs="Calibri Light"/>
        </w:rPr>
      </w:pPr>
      <w:r w:rsidRPr="007738E1">
        <w:rPr>
          <w:rFonts w:asciiTheme="minorHAnsi" w:hAnsiTheme="minorHAnsi" w:cs="Calibri Light"/>
        </w:rPr>
        <w:t>3.2. A vezető tisztségviselő ügyvezetési feladatait személyesen köteles ellátni.</w:t>
      </w:r>
    </w:p>
    <w:p w14:paraId="1D4E246B" w14:textId="77777777" w:rsidR="00F752A7" w:rsidRPr="007738E1" w:rsidRDefault="00F752A7" w:rsidP="00FF6576">
      <w:pPr>
        <w:ind w:left="567" w:hanging="567"/>
        <w:jc w:val="both"/>
        <w:rPr>
          <w:rFonts w:asciiTheme="minorHAnsi" w:hAnsiTheme="minorHAnsi" w:cs="Calibri Light"/>
        </w:rPr>
      </w:pPr>
      <w:r w:rsidRPr="007738E1">
        <w:rPr>
          <w:rFonts w:asciiTheme="minorHAnsi" w:hAnsiTheme="minorHAnsi" w:cs="Calibri Light"/>
        </w:rPr>
        <w:t>3.3. Nem lehet vezető tisztségviselő az, akit bűncselekmény elkövetése miatt jogerősen szabadságvesztés büntetésre ítéltek, amíg a büntetett előélethez fűződő hátrányos következmények alól nem mentesült.</w:t>
      </w:r>
    </w:p>
    <w:p w14:paraId="59D7D2BE" w14:textId="77777777" w:rsidR="00F752A7" w:rsidRPr="007738E1" w:rsidRDefault="00F752A7" w:rsidP="00FF6576">
      <w:pPr>
        <w:ind w:left="567" w:hanging="567"/>
        <w:jc w:val="both"/>
        <w:rPr>
          <w:rFonts w:asciiTheme="minorHAnsi" w:hAnsiTheme="minorHAnsi" w:cs="Calibri Light"/>
        </w:rPr>
      </w:pPr>
      <w:r w:rsidRPr="007738E1">
        <w:rPr>
          <w:rFonts w:asciiTheme="minorHAnsi" w:hAnsiTheme="minorHAnsi" w:cs="Calibri Light"/>
        </w:rPr>
        <w:t>3.4. Nem lehet vezető tisztségviselő az, akit e foglalkozástól jogerősen eltiltottak. Akit valamely foglalkozástól jogerős bírói ítélettel eltiltottak, az eltiltás hatálya alatt az ítéletben megjelölt tevékenységet folytató jogi személy vezető tisztségviselője nem lehet.</w:t>
      </w:r>
    </w:p>
    <w:p w14:paraId="47BCB3DE" w14:textId="77777777" w:rsidR="00F752A7" w:rsidRPr="007738E1" w:rsidRDefault="00F752A7" w:rsidP="00FF6576">
      <w:pPr>
        <w:ind w:left="567" w:hanging="567"/>
        <w:jc w:val="both"/>
        <w:rPr>
          <w:rFonts w:asciiTheme="minorHAnsi" w:hAnsiTheme="minorHAnsi" w:cs="Calibri Light"/>
        </w:rPr>
      </w:pPr>
      <w:r w:rsidRPr="007738E1">
        <w:rPr>
          <w:rFonts w:asciiTheme="minorHAnsi" w:hAnsiTheme="minorHAnsi" w:cs="Calibri Light"/>
        </w:rPr>
        <w:t>3.5. Az eltiltást kimondó határozatban megszabott időtartamig nem lehet vezető tisztségviselő az, akit eltiltottak a vezető tisztségviselői tevékenységtől.</w:t>
      </w:r>
    </w:p>
    <w:p w14:paraId="1362583F" w14:textId="77777777" w:rsidR="002A0D19" w:rsidRPr="007738E1" w:rsidRDefault="002A0D19" w:rsidP="00FF6576">
      <w:pPr>
        <w:tabs>
          <w:tab w:val="left" w:pos="284"/>
          <w:tab w:val="left" w:pos="680"/>
          <w:tab w:val="left" w:pos="851"/>
        </w:tabs>
        <w:autoSpaceDE w:val="0"/>
        <w:autoSpaceDN w:val="0"/>
        <w:adjustRightInd w:val="0"/>
        <w:jc w:val="both"/>
        <w:rPr>
          <w:rFonts w:asciiTheme="minorHAnsi" w:hAnsiTheme="minorHAnsi" w:cs="Calibri Light"/>
          <w:b/>
          <w:bCs/>
        </w:rPr>
      </w:pPr>
    </w:p>
    <w:p w14:paraId="2D4D1441" w14:textId="77777777" w:rsidR="00F752A7" w:rsidRPr="007738E1"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b/>
          <w:bCs/>
        </w:rPr>
        <w:t>XII</w:t>
      </w:r>
      <w:r w:rsidRPr="007738E1">
        <w:rPr>
          <w:rFonts w:asciiTheme="minorHAnsi" w:hAnsiTheme="minorHAnsi" w:cs="Calibri Light"/>
        </w:rPr>
        <w:t>.</w:t>
      </w:r>
      <w:r w:rsidRPr="007738E1">
        <w:rPr>
          <w:rFonts w:asciiTheme="minorHAnsi" w:hAnsiTheme="minorHAnsi" w:cs="Calibri Light"/>
          <w:b/>
          <w:bCs/>
        </w:rPr>
        <w:t xml:space="preserve"> ZÁRÓ RENDELKEZÉSEK</w:t>
      </w:r>
    </w:p>
    <w:p w14:paraId="010EDBD5" w14:textId="77B7B1E2" w:rsidR="00F752A7" w:rsidRPr="00B00E1B" w:rsidRDefault="00F752A7" w:rsidP="00FF6576">
      <w:pPr>
        <w:tabs>
          <w:tab w:val="left" w:pos="284"/>
          <w:tab w:val="left" w:pos="680"/>
          <w:tab w:val="left" w:pos="851"/>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A jelen </w:t>
      </w:r>
      <w:r w:rsidRPr="00B00E1B">
        <w:rPr>
          <w:rFonts w:asciiTheme="minorHAnsi" w:hAnsiTheme="minorHAnsi" w:cs="Calibri Light"/>
        </w:rPr>
        <w:t>módosított, egységes szerkezetbe foglalt alapszabályt a hatályos jogszabályok alapján az egyesület</w:t>
      </w:r>
      <w:r w:rsidR="009D6C84" w:rsidRPr="00B00E1B">
        <w:rPr>
          <w:rFonts w:asciiTheme="minorHAnsi" w:hAnsiTheme="minorHAnsi" w:cs="Calibri Light"/>
        </w:rPr>
        <w:t xml:space="preserve"> </w:t>
      </w:r>
      <w:r w:rsidRPr="00B00E1B">
        <w:rPr>
          <w:rFonts w:asciiTheme="minorHAnsi" w:hAnsiTheme="minorHAnsi" w:cs="Calibri Light"/>
        </w:rPr>
        <w:t>20</w:t>
      </w:r>
      <w:r w:rsidR="009D6C84" w:rsidRPr="00B00E1B">
        <w:rPr>
          <w:rFonts w:asciiTheme="minorHAnsi" w:hAnsiTheme="minorHAnsi" w:cs="Calibri Light"/>
        </w:rPr>
        <w:t>20. március 7</w:t>
      </w:r>
      <w:r w:rsidRPr="00B00E1B">
        <w:rPr>
          <w:rFonts w:asciiTheme="minorHAnsi" w:hAnsiTheme="minorHAnsi" w:cs="Calibri Light"/>
        </w:rPr>
        <w:t>-én tartott</w:t>
      </w:r>
      <w:r w:rsidR="002A0D19" w:rsidRPr="00B00E1B">
        <w:rPr>
          <w:rFonts w:asciiTheme="minorHAnsi" w:hAnsiTheme="minorHAnsi" w:cs="Calibri Light"/>
        </w:rPr>
        <w:t xml:space="preserve"> 37., rendkívüli</w:t>
      </w:r>
      <w:r w:rsidRPr="00B00E1B">
        <w:rPr>
          <w:rFonts w:asciiTheme="minorHAnsi" w:hAnsiTheme="minorHAnsi" w:cs="Calibri Light"/>
        </w:rPr>
        <w:t xml:space="preserve"> </w:t>
      </w:r>
      <w:r w:rsidR="00A356AD" w:rsidRPr="00B00E1B">
        <w:rPr>
          <w:rFonts w:asciiTheme="minorHAnsi" w:hAnsiTheme="minorHAnsi" w:cs="Calibri Light"/>
        </w:rPr>
        <w:t>küldött</w:t>
      </w:r>
      <w:r w:rsidRPr="00B00E1B">
        <w:rPr>
          <w:rFonts w:asciiTheme="minorHAnsi" w:hAnsiTheme="minorHAnsi" w:cs="Calibri Light"/>
        </w:rPr>
        <w:t>gyűlése elfogadta és magára nézve kötelezőnek elismerte.</w:t>
      </w:r>
    </w:p>
    <w:p w14:paraId="3214222B" w14:textId="5E25A887" w:rsidR="00F752A7" w:rsidRPr="00B00E1B" w:rsidRDefault="00F752A7" w:rsidP="00FF6576">
      <w:pPr>
        <w:pStyle w:val="Szvegtrzs2"/>
        <w:overflowPunct/>
        <w:autoSpaceDE/>
        <w:spacing w:after="0" w:line="240" w:lineRule="auto"/>
        <w:jc w:val="both"/>
        <w:textAlignment w:val="auto"/>
        <w:rPr>
          <w:rFonts w:asciiTheme="minorHAnsi" w:hAnsiTheme="minorHAnsi" w:cs="Calibri Light"/>
          <w:bCs/>
          <w:sz w:val="24"/>
          <w:szCs w:val="24"/>
        </w:rPr>
      </w:pPr>
      <w:r w:rsidRPr="00B00E1B">
        <w:rPr>
          <w:rFonts w:asciiTheme="minorHAnsi" w:eastAsia="MS Mincho" w:hAnsiTheme="minorHAnsi" w:cs="Calibri Light"/>
          <w:bCs/>
          <w:sz w:val="24"/>
          <w:szCs w:val="24"/>
        </w:rPr>
        <w:t xml:space="preserve">Dr. </w:t>
      </w:r>
      <w:r w:rsidR="00FE36C3" w:rsidRPr="00B00E1B">
        <w:rPr>
          <w:rFonts w:asciiTheme="minorHAnsi" w:eastAsia="MS Mincho" w:hAnsiTheme="minorHAnsi" w:cs="Calibri Light"/>
          <w:bCs/>
          <w:sz w:val="24"/>
          <w:szCs w:val="24"/>
        </w:rPr>
        <w:t>Viczián Miklós</w:t>
      </w:r>
      <w:r w:rsidRPr="00B00E1B">
        <w:rPr>
          <w:rFonts w:asciiTheme="minorHAnsi" w:eastAsia="MS Mincho" w:hAnsiTheme="minorHAnsi" w:cs="Calibri Light"/>
          <w:bCs/>
          <w:sz w:val="24"/>
          <w:szCs w:val="24"/>
        </w:rPr>
        <w:t xml:space="preserve"> ügyvezető elnök,</w:t>
      </w:r>
      <w:r w:rsidRPr="00B00E1B">
        <w:rPr>
          <w:rFonts w:asciiTheme="minorHAnsi" w:hAnsiTheme="minorHAnsi" w:cs="Calibri Light"/>
          <w:bCs/>
          <w:sz w:val="24"/>
          <w:szCs w:val="24"/>
        </w:rPr>
        <w:t xml:space="preserve"> a jelen egységes szerkezetbe foglalt alapító okiraton tett aláírásommal igazolom, hogy az </w:t>
      </w:r>
      <w:r w:rsidRPr="00B00E1B">
        <w:rPr>
          <w:rFonts w:asciiTheme="minorHAnsi" w:hAnsiTheme="minorHAnsi"/>
          <w:sz w:val="24"/>
          <w:szCs w:val="24"/>
        </w:rPr>
        <w:t>Alapszabály</w:t>
      </w:r>
      <w:r w:rsidRPr="00B00E1B">
        <w:rPr>
          <w:rFonts w:asciiTheme="minorHAnsi" w:hAnsiTheme="minorHAnsi" w:cs="Calibri Light"/>
          <w:bCs/>
          <w:sz w:val="24"/>
          <w:szCs w:val="24"/>
        </w:rPr>
        <w:t xml:space="preserve"> egységes szerkezetbe foglalt szövege megfelel a létesítő okirat módosítások alapján hatályos tartalmának. </w:t>
      </w:r>
    </w:p>
    <w:p w14:paraId="484C260B" w14:textId="2745F084" w:rsidR="00DF0B7F" w:rsidRPr="00DF0B7F" w:rsidRDefault="00DF0B7F" w:rsidP="00FF6576">
      <w:pPr>
        <w:pStyle w:val="Szvegtrzs2"/>
        <w:overflowPunct/>
        <w:autoSpaceDE/>
        <w:spacing w:after="0" w:line="240" w:lineRule="auto"/>
        <w:jc w:val="both"/>
        <w:textAlignment w:val="auto"/>
        <w:rPr>
          <w:rFonts w:asciiTheme="minorHAnsi" w:eastAsia="MS Mincho" w:hAnsiTheme="minorHAnsi"/>
          <w:b/>
          <w:bCs/>
          <w:i/>
          <w:iCs/>
          <w:sz w:val="24"/>
          <w:szCs w:val="24"/>
          <w:u w:val="single"/>
        </w:rPr>
      </w:pPr>
      <w:r w:rsidRPr="00B00E1B">
        <w:rPr>
          <w:rFonts w:asciiTheme="minorHAnsi" w:hAnsiTheme="minorHAnsi" w:cs="Calibri Light"/>
          <w:bCs/>
          <w:sz w:val="24"/>
          <w:szCs w:val="24"/>
        </w:rPr>
        <w:t>Az alapító okirat módosítására a I/1, 2, 2.1., 2.3., II/3.4., 3.5, III/5.2., 5.3., IV/1., VI/5.4., VII/1.2., VIII/1.1., XII. pontjainak változásai adtak okot</w:t>
      </w:r>
      <w:r w:rsidR="00B00E1B">
        <w:rPr>
          <w:rFonts w:asciiTheme="minorHAnsi" w:hAnsiTheme="minorHAnsi" w:cs="Calibri Light"/>
          <w:bCs/>
          <w:sz w:val="24"/>
          <w:szCs w:val="24"/>
        </w:rPr>
        <w:t>.</w:t>
      </w:r>
    </w:p>
    <w:p w14:paraId="42D94B67" w14:textId="77777777" w:rsidR="000E6069" w:rsidRDefault="000E6069" w:rsidP="000E6069">
      <w:pPr>
        <w:rPr>
          <w:rFonts w:asciiTheme="minorHAnsi" w:hAnsiTheme="minorHAnsi" w:cs="Calibri Light"/>
        </w:rPr>
      </w:pPr>
    </w:p>
    <w:p w14:paraId="5803C161" w14:textId="4128BF6F" w:rsidR="00F752A7" w:rsidRPr="00B00E1B" w:rsidRDefault="00F752A7" w:rsidP="000E6069">
      <w:pPr>
        <w:rPr>
          <w:rFonts w:asciiTheme="minorHAnsi" w:hAnsiTheme="minorHAnsi" w:cs="Calibri Light"/>
        </w:rPr>
      </w:pPr>
      <w:r w:rsidRPr="00B00E1B">
        <w:rPr>
          <w:rFonts w:asciiTheme="minorHAnsi" w:hAnsiTheme="minorHAnsi" w:cs="Calibri Light"/>
        </w:rPr>
        <w:t>Budapest, 20</w:t>
      </w:r>
      <w:r w:rsidR="00FE36C3" w:rsidRPr="00B00E1B">
        <w:rPr>
          <w:rFonts w:asciiTheme="minorHAnsi" w:hAnsiTheme="minorHAnsi" w:cs="Calibri Light"/>
        </w:rPr>
        <w:t>20.</w:t>
      </w:r>
      <w:r w:rsidR="00B00E1B">
        <w:rPr>
          <w:rFonts w:asciiTheme="minorHAnsi" w:hAnsiTheme="minorHAnsi" w:cs="Calibri Light"/>
        </w:rPr>
        <w:t xml:space="preserve"> </w:t>
      </w:r>
      <w:r w:rsidR="00983F69" w:rsidRPr="00B00E1B">
        <w:rPr>
          <w:rFonts w:asciiTheme="minorHAnsi" w:hAnsiTheme="minorHAnsi" w:cs="Calibri Light"/>
        </w:rPr>
        <w:t>március 7.</w:t>
      </w:r>
    </w:p>
    <w:p w14:paraId="231E956F" w14:textId="77777777" w:rsidR="00F752A7" w:rsidRDefault="00F752A7" w:rsidP="00FF6576">
      <w:pPr>
        <w:ind w:left="284"/>
        <w:rPr>
          <w:rFonts w:asciiTheme="minorHAnsi" w:hAnsiTheme="minorHAnsi" w:cs="Calibri Light"/>
        </w:rPr>
      </w:pPr>
    </w:p>
    <w:p w14:paraId="47D3F384" w14:textId="77777777" w:rsidR="00DF0B7F" w:rsidRDefault="00DF0B7F" w:rsidP="00FF6576">
      <w:pPr>
        <w:ind w:left="284"/>
        <w:rPr>
          <w:rFonts w:asciiTheme="minorHAnsi" w:hAnsiTheme="minorHAnsi" w:cs="Calibri Light"/>
        </w:rPr>
      </w:pPr>
    </w:p>
    <w:tbl>
      <w:tblPr>
        <w:tblW w:w="0" w:type="auto"/>
        <w:tblLook w:val="04A0" w:firstRow="1" w:lastRow="0" w:firstColumn="1" w:lastColumn="0" w:noHBand="0" w:noVBand="1"/>
      </w:tblPr>
      <w:tblGrid>
        <w:gridCol w:w="4652"/>
        <w:gridCol w:w="4634"/>
      </w:tblGrid>
      <w:tr w:rsidR="008F48AD" w:rsidRPr="001E7C30" w14:paraId="5B30702B" w14:textId="77777777" w:rsidTr="0043600C">
        <w:tc>
          <w:tcPr>
            <w:tcW w:w="4652" w:type="dxa"/>
            <w:shd w:val="clear" w:color="auto" w:fill="auto"/>
          </w:tcPr>
          <w:p w14:paraId="12B36143" w14:textId="488B6D75" w:rsidR="008F48AD" w:rsidRPr="001E7C30" w:rsidRDefault="008F48AD" w:rsidP="0043600C">
            <w:pPr>
              <w:suppressAutoHyphens/>
              <w:jc w:val="center"/>
              <w:rPr>
                <w:rFonts w:ascii="Calibri" w:hAnsi="Calibri"/>
                <w:b/>
                <w:sz w:val="23"/>
                <w:szCs w:val="23"/>
              </w:rPr>
            </w:pPr>
            <w:r w:rsidRPr="001E7C30">
              <w:rPr>
                <w:rFonts w:ascii="Calibri" w:hAnsi="Calibri"/>
                <w:b/>
                <w:sz w:val="23"/>
                <w:szCs w:val="23"/>
              </w:rPr>
              <w:t>dr. Viczián Miklós</w:t>
            </w:r>
            <w:r w:rsidR="002B0FE0">
              <w:rPr>
                <w:rFonts w:ascii="Calibri" w:hAnsi="Calibri"/>
                <w:b/>
                <w:sz w:val="23"/>
                <w:szCs w:val="23"/>
              </w:rPr>
              <w:t xml:space="preserve"> s.k.</w:t>
            </w:r>
          </w:p>
          <w:p w14:paraId="06A6FD38" w14:textId="77777777" w:rsidR="008F48AD" w:rsidRPr="001E7C30" w:rsidRDefault="008F48AD" w:rsidP="0043600C">
            <w:pPr>
              <w:jc w:val="center"/>
              <w:rPr>
                <w:rFonts w:ascii="Calibri" w:hAnsi="Calibri"/>
                <w:b/>
                <w:sz w:val="23"/>
                <w:szCs w:val="23"/>
              </w:rPr>
            </w:pPr>
            <w:r w:rsidRPr="001E7C30">
              <w:rPr>
                <w:rFonts w:ascii="Calibri" w:hAnsi="Calibri"/>
                <w:b/>
                <w:sz w:val="23"/>
                <w:szCs w:val="23"/>
              </w:rPr>
              <w:t xml:space="preserve"> ügyvezető elnök</w:t>
            </w:r>
          </w:p>
        </w:tc>
        <w:tc>
          <w:tcPr>
            <w:tcW w:w="4634" w:type="dxa"/>
            <w:shd w:val="clear" w:color="auto" w:fill="auto"/>
          </w:tcPr>
          <w:p w14:paraId="4F4CF175" w14:textId="27F2F20E" w:rsidR="008F48AD" w:rsidRPr="001E7C30" w:rsidRDefault="008F48AD" w:rsidP="0043600C">
            <w:pPr>
              <w:jc w:val="center"/>
              <w:rPr>
                <w:rFonts w:ascii="Calibri" w:hAnsi="Calibri"/>
                <w:b/>
                <w:sz w:val="23"/>
                <w:szCs w:val="23"/>
              </w:rPr>
            </w:pPr>
            <w:r w:rsidRPr="001E7C30">
              <w:rPr>
                <w:rFonts w:ascii="Calibri" w:hAnsi="Calibri"/>
                <w:b/>
                <w:sz w:val="23"/>
                <w:szCs w:val="23"/>
              </w:rPr>
              <w:t>dr. Hardy F. Gábor</w:t>
            </w:r>
            <w:r w:rsidR="002B0FE0">
              <w:rPr>
                <w:rFonts w:ascii="Calibri" w:hAnsi="Calibri"/>
                <w:b/>
                <w:sz w:val="23"/>
                <w:szCs w:val="23"/>
              </w:rPr>
              <w:t xml:space="preserve"> s.k.</w:t>
            </w:r>
          </w:p>
          <w:p w14:paraId="55D80479" w14:textId="5ACFB7EE" w:rsidR="008F48AD" w:rsidRPr="001E7C30" w:rsidRDefault="008F48AD" w:rsidP="0043600C">
            <w:pPr>
              <w:jc w:val="center"/>
              <w:rPr>
                <w:rFonts w:ascii="Calibri" w:hAnsi="Calibri"/>
                <w:b/>
                <w:sz w:val="23"/>
                <w:szCs w:val="23"/>
              </w:rPr>
            </w:pPr>
            <w:r>
              <w:rPr>
                <w:rFonts w:ascii="Calibri" w:hAnsi="Calibri"/>
                <w:b/>
                <w:sz w:val="23"/>
                <w:szCs w:val="23"/>
              </w:rPr>
              <w:t>ügyvéd</w:t>
            </w:r>
          </w:p>
        </w:tc>
      </w:tr>
    </w:tbl>
    <w:p w14:paraId="6C4C1622" w14:textId="77777777" w:rsidR="008F48AD" w:rsidRDefault="008F48AD" w:rsidP="008F48AD">
      <w:pPr>
        <w:jc w:val="center"/>
        <w:rPr>
          <w:rFonts w:ascii="Calibri" w:hAnsi="Calibri"/>
        </w:rPr>
      </w:pPr>
    </w:p>
    <w:p w14:paraId="3DFA0180" w14:textId="63FCEB0B" w:rsidR="008F48AD" w:rsidRDefault="008F48AD" w:rsidP="008F48AD">
      <w:pPr>
        <w:jc w:val="both"/>
        <w:rPr>
          <w:rFonts w:ascii="Calibri" w:hAnsi="Calibri"/>
        </w:rPr>
      </w:pPr>
      <w:r>
        <w:rPr>
          <w:rFonts w:ascii="Calibri" w:hAnsi="Calibri"/>
        </w:rPr>
        <w:t>Előttünk, mint tanúk előtt:</w:t>
      </w:r>
    </w:p>
    <w:tbl>
      <w:tblPr>
        <w:tblW w:w="8890" w:type="dxa"/>
        <w:jc w:val="center"/>
        <w:tblLook w:val="04A0" w:firstRow="1" w:lastRow="0" w:firstColumn="1" w:lastColumn="0" w:noHBand="0" w:noVBand="1"/>
      </w:tblPr>
      <w:tblGrid>
        <w:gridCol w:w="4445"/>
        <w:gridCol w:w="4445"/>
      </w:tblGrid>
      <w:tr w:rsidR="008F48AD" w:rsidRPr="009A7DD1" w14:paraId="6F44637C" w14:textId="77777777" w:rsidTr="0043600C">
        <w:trPr>
          <w:trHeight w:val="60"/>
          <w:jc w:val="center"/>
        </w:trPr>
        <w:tc>
          <w:tcPr>
            <w:tcW w:w="4445" w:type="dxa"/>
          </w:tcPr>
          <w:p w14:paraId="30849CD5" w14:textId="77777777" w:rsidR="008F48AD" w:rsidRPr="009A7DD1" w:rsidRDefault="008F48AD" w:rsidP="008A528D">
            <w:pPr>
              <w:pStyle w:val="Szvegtrzs"/>
              <w:spacing w:after="0"/>
              <w:rPr>
                <w:rFonts w:ascii="Calibri" w:hAnsi="Calibri"/>
              </w:rPr>
            </w:pPr>
            <w:r w:rsidRPr="009A7DD1">
              <w:rPr>
                <w:rFonts w:ascii="Calibri" w:hAnsi="Calibri"/>
              </w:rPr>
              <w:t xml:space="preserve">1.) Név: </w:t>
            </w:r>
            <w:r w:rsidRPr="009A7DD1">
              <w:rPr>
                <w:rFonts w:ascii="Calibri" w:hAnsi="Calibri"/>
                <w:b/>
              </w:rPr>
              <w:t>Szabó Tünde</w:t>
            </w:r>
          </w:p>
          <w:p w14:paraId="6A81672D" w14:textId="77777777" w:rsidR="008F48AD" w:rsidRDefault="008F48AD" w:rsidP="008A528D">
            <w:pPr>
              <w:pStyle w:val="Szvegtrzs"/>
              <w:spacing w:after="0"/>
              <w:rPr>
                <w:rFonts w:ascii="Calibri" w:hAnsi="Calibri"/>
                <w:b/>
              </w:rPr>
            </w:pPr>
            <w:r w:rsidRPr="009A7DD1">
              <w:rPr>
                <w:rFonts w:ascii="Calibri" w:hAnsi="Calibri"/>
              </w:rPr>
              <w:t xml:space="preserve">lakcím: </w:t>
            </w:r>
            <w:r>
              <w:rPr>
                <w:rFonts w:ascii="Calibri" w:hAnsi="Calibri"/>
                <w:b/>
              </w:rPr>
              <w:t>2310 Szigetszentmiklós,</w:t>
            </w:r>
          </w:p>
          <w:p w14:paraId="01601459" w14:textId="77777777" w:rsidR="008F48AD" w:rsidRPr="009A7DD1" w:rsidRDefault="008F48AD" w:rsidP="008A528D">
            <w:pPr>
              <w:pStyle w:val="Szvegtrzs"/>
              <w:spacing w:after="0"/>
              <w:rPr>
                <w:rFonts w:ascii="Calibri" w:hAnsi="Calibri"/>
                <w:b/>
              </w:rPr>
            </w:pPr>
            <w:r w:rsidRPr="009A7DD1">
              <w:rPr>
                <w:rFonts w:ascii="Calibri" w:hAnsi="Calibri"/>
                <w:b/>
              </w:rPr>
              <w:t>Szt. Miklós útja 3/b. fszt. 1.</w:t>
            </w:r>
          </w:p>
          <w:p w14:paraId="5DF95C7E" w14:textId="77777777" w:rsidR="008F48AD" w:rsidRPr="009A7DD1" w:rsidRDefault="008F48AD" w:rsidP="008A528D">
            <w:pPr>
              <w:pStyle w:val="Szvegtrzs"/>
              <w:spacing w:after="0"/>
              <w:rPr>
                <w:rFonts w:ascii="Calibri" w:hAnsi="Calibri"/>
                <w:b/>
              </w:rPr>
            </w:pPr>
            <w:r w:rsidRPr="009A7DD1">
              <w:rPr>
                <w:rFonts w:ascii="Calibri" w:hAnsi="Calibri"/>
              </w:rPr>
              <w:t xml:space="preserve">Sz. ig. sz. </w:t>
            </w:r>
            <w:r w:rsidRPr="009A7DD1">
              <w:rPr>
                <w:rFonts w:ascii="Calibri" w:hAnsi="Calibri"/>
                <w:b/>
              </w:rPr>
              <w:t>495497RA</w:t>
            </w:r>
          </w:p>
          <w:p w14:paraId="2BC54B4A" w14:textId="7A5DA9AF" w:rsidR="008F48AD" w:rsidRPr="009A7DD1" w:rsidRDefault="008F48AD" w:rsidP="0043600C">
            <w:pPr>
              <w:pStyle w:val="Szvegtrzs"/>
              <w:rPr>
                <w:rFonts w:ascii="Calibri" w:hAnsi="Calibri"/>
              </w:rPr>
            </w:pPr>
            <w:r w:rsidRPr="009A7DD1">
              <w:rPr>
                <w:rFonts w:ascii="Calibri" w:hAnsi="Calibri"/>
              </w:rPr>
              <w:t>aláírás: ………………………….…………</w:t>
            </w:r>
          </w:p>
        </w:tc>
        <w:tc>
          <w:tcPr>
            <w:tcW w:w="4445" w:type="dxa"/>
          </w:tcPr>
          <w:p w14:paraId="4AE62A54" w14:textId="77777777" w:rsidR="008F48AD" w:rsidRPr="009A7DD1" w:rsidRDefault="008F48AD" w:rsidP="008A528D">
            <w:pPr>
              <w:pStyle w:val="Szvegtrzs"/>
              <w:spacing w:after="0"/>
              <w:rPr>
                <w:rFonts w:ascii="Calibri" w:hAnsi="Calibri"/>
                <w:b/>
              </w:rPr>
            </w:pPr>
            <w:r w:rsidRPr="009A7DD1">
              <w:rPr>
                <w:rFonts w:ascii="Calibri" w:hAnsi="Calibri"/>
              </w:rPr>
              <w:t xml:space="preserve">2.) Név: </w:t>
            </w:r>
            <w:r w:rsidRPr="009A7DD1">
              <w:rPr>
                <w:rFonts w:ascii="Calibri" w:hAnsi="Calibri"/>
                <w:b/>
              </w:rPr>
              <w:t>Váczi Gábor</w:t>
            </w:r>
          </w:p>
          <w:p w14:paraId="7AF2A730" w14:textId="77777777" w:rsidR="008F48AD" w:rsidRPr="009A7DD1" w:rsidRDefault="008F48AD" w:rsidP="008A528D">
            <w:pPr>
              <w:pStyle w:val="Szvegtrzs"/>
              <w:spacing w:after="0"/>
              <w:rPr>
                <w:rFonts w:ascii="Calibri" w:hAnsi="Calibri"/>
              </w:rPr>
            </w:pPr>
            <w:r w:rsidRPr="009A7DD1">
              <w:rPr>
                <w:rFonts w:ascii="Calibri" w:hAnsi="Calibri"/>
              </w:rPr>
              <w:t xml:space="preserve">lakcím: </w:t>
            </w:r>
            <w:r w:rsidRPr="009A7DD1">
              <w:rPr>
                <w:rFonts w:ascii="Calibri" w:hAnsi="Calibri"/>
                <w:b/>
              </w:rPr>
              <w:t>2330 Dunaharaszti, Thököly u. 5.</w:t>
            </w:r>
          </w:p>
          <w:p w14:paraId="4A04D200" w14:textId="77777777" w:rsidR="008F48AD" w:rsidRPr="009A7DD1" w:rsidRDefault="008F48AD" w:rsidP="008A528D">
            <w:pPr>
              <w:pStyle w:val="Szvegtrzs"/>
              <w:spacing w:after="0"/>
              <w:rPr>
                <w:rFonts w:ascii="Calibri" w:hAnsi="Calibri"/>
                <w:b/>
              </w:rPr>
            </w:pPr>
            <w:r w:rsidRPr="009A7DD1">
              <w:rPr>
                <w:rFonts w:ascii="Calibri" w:hAnsi="Calibri"/>
              </w:rPr>
              <w:t xml:space="preserve">Sz. ig. sz. </w:t>
            </w:r>
            <w:r w:rsidRPr="009A7DD1">
              <w:rPr>
                <w:rFonts w:ascii="Calibri" w:hAnsi="Calibri"/>
                <w:b/>
              </w:rPr>
              <w:t>009473AE</w:t>
            </w:r>
          </w:p>
          <w:p w14:paraId="31DB010A" w14:textId="77777777" w:rsidR="008F48AD" w:rsidRPr="009A7DD1" w:rsidRDefault="008F48AD" w:rsidP="0043600C">
            <w:pPr>
              <w:pStyle w:val="Szvegtrzs"/>
              <w:rPr>
                <w:rFonts w:ascii="Calibri" w:hAnsi="Calibri"/>
              </w:rPr>
            </w:pPr>
          </w:p>
          <w:p w14:paraId="1FA74665" w14:textId="77777777" w:rsidR="008F48AD" w:rsidRPr="009A7DD1" w:rsidRDefault="008F48AD" w:rsidP="0043600C">
            <w:pPr>
              <w:pStyle w:val="Szvegtrzs"/>
              <w:rPr>
                <w:rFonts w:ascii="Calibri" w:hAnsi="Calibri"/>
              </w:rPr>
            </w:pPr>
            <w:r w:rsidRPr="009A7DD1">
              <w:rPr>
                <w:rFonts w:ascii="Calibri" w:hAnsi="Calibri"/>
              </w:rPr>
              <w:t>aláírás: ……………………….…………</w:t>
            </w:r>
          </w:p>
        </w:tc>
      </w:tr>
    </w:tbl>
    <w:p w14:paraId="6C675AC8" w14:textId="5412AA8F" w:rsidR="003863D4" w:rsidRDefault="003863D4" w:rsidP="003863D4">
      <w:pPr>
        <w:jc w:val="both"/>
        <w:rPr>
          <w:rFonts w:asciiTheme="minorHAnsi" w:hAnsiTheme="minorHAnsi" w:cs="Calibri Light"/>
          <w:b/>
          <w:u w:val="single"/>
        </w:rPr>
      </w:pPr>
      <w:r>
        <w:rPr>
          <w:rFonts w:asciiTheme="minorHAnsi" w:hAnsiTheme="minorHAnsi" w:cs="Calibri Light"/>
          <w:b/>
          <w:u w:val="single"/>
        </w:rPr>
        <w:t>2020. március 7.</w:t>
      </w:r>
    </w:p>
    <w:p w14:paraId="730B815A" w14:textId="04E858DF" w:rsidR="004A7373" w:rsidRDefault="00DF0B7F" w:rsidP="003863D4">
      <w:pPr>
        <w:jc w:val="both"/>
        <w:rPr>
          <w:rFonts w:asciiTheme="minorHAnsi" w:hAnsiTheme="minorHAnsi" w:cs="Calibri Light"/>
          <w:b/>
          <w:u w:val="single"/>
        </w:rPr>
      </w:pPr>
      <w:r w:rsidRPr="00DF0B7F">
        <w:rPr>
          <w:rFonts w:asciiTheme="minorHAnsi" w:hAnsiTheme="minorHAnsi" w:cs="Calibri Light"/>
          <w:b/>
          <w:u w:val="single"/>
        </w:rPr>
        <w:t>Dr. Hardy F. Gábor ügyvéd a módosításokkal egységes szerkezetű okiratot készítettem és ellenjegyzem.</w:t>
      </w:r>
    </w:p>
    <w:p w14:paraId="68ABF442" w14:textId="7DA80BD4" w:rsidR="00DF0B7F" w:rsidRDefault="00DF0B7F" w:rsidP="00DF0B7F">
      <w:pPr>
        <w:rPr>
          <w:rFonts w:asciiTheme="minorHAnsi" w:hAnsiTheme="minorHAnsi" w:cs="Calibri Light"/>
          <w:b/>
          <w:u w:val="single"/>
        </w:rPr>
      </w:pPr>
      <w:r w:rsidRPr="00DF0B7F">
        <w:rPr>
          <w:rFonts w:asciiTheme="minorHAnsi" w:hAnsiTheme="minorHAnsi" w:cs="Calibri Light"/>
          <w:b/>
          <w:u w:val="single"/>
        </w:rPr>
        <w:t>Kamarai azonosító számom:</w:t>
      </w:r>
      <w:r>
        <w:rPr>
          <w:rFonts w:asciiTheme="minorHAnsi" w:hAnsiTheme="minorHAnsi" w:cs="Calibri Light"/>
          <w:b/>
          <w:u w:val="single"/>
        </w:rPr>
        <w:t xml:space="preserve"> </w:t>
      </w:r>
      <w:r w:rsidR="003863D4">
        <w:rPr>
          <w:rFonts w:asciiTheme="minorHAnsi" w:hAnsiTheme="minorHAnsi" w:cs="Calibri Light"/>
          <w:b/>
          <w:u w:val="single"/>
        </w:rPr>
        <w:t>36061253</w:t>
      </w:r>
    </w:p>
    <w:p w14:paraId="4CB350D9" w14:textId="7F7B64A8" w:rsidR="003863D4" w:rsidRDefault="003863D4" w:rsidP="00DF0B7F">
      <w:pPr>
        <w:rPr>
          <w:rFonts w:asciiTheme="minorHAnsi" w:hAnsiTheme="minorHAnsi" w:cs="Calibri Light"/>
          <w:b/>
          <w:u w:val="single"/>
        </w:rPr>
      </w:pPr>
      <w:r>
        <w:rPr>
          <w:rFonts w:asciiTheme="minorHAnsi" w:hAnsiTheme="minorHAnsi" w:cs="Calibri Light"/>
          <w:b/>
          <w:u w:val="single"/>
        </w:rPr>
        <w:lastRenderedPageBreak/>
        <w:t>Hardy Ügyvédi Iroda</w:t>
      </w:r>
    </w:p>
    <w:p w14:paraId="163161A3" w14:textId="3BD174F2" w:rsidR="003863D4" w:rsidRPr="00DF0B7F" w:rsidRDefault="003863D4" w:rsidP="00DF0B7F">
      <w:pPr>
        <w:rPr>
          <w:rFonts w:asciiTheme="minorHAnsi" w:hAnsiTheme="minorHAnsi" w:cs="Calibri Light"/>
          <w:b/>
          <w:u w:val="single"/>
        </w:rPr>
      </w:pPr>
      <w:r>
        <w:rPr>
          <w:rFonts w:asciiTheme="minorHAnsi" w:hAnsiTheme="minorHAnsi" w:cs="Calibri Light"/>
          <w:b/>
          <w:u w:val="single"/>
        </w:rPr>
        <w:t>1082 Budapest, Vajdahunyad utca 15.</w:t>
      </w:r>
    </w:p>
    <w:p w14:paraId="188008E0" w14:textId="77777777" w:rsidR="00DF0B7F" w:rsidRPr="008A528D" w:rsidRDefault="00DF0B7F" w:rsidP="00FF6576">
      <w:pPr>
        <w:ind w:left="170" w:hanging="170"/>
        <w:jc w:val="right"/>
        <w:rPr>
          <w:rFonts w:asciiTheme="minorHAnsi" w:hAnsiTheme="minorHAnsi" w:cs="Calibri Light"/>
        </w:rPr>
      </w:pPr>
    </w:p>
    <w:p w14:paraId="3A0932A5" w14:textId="77777777" w:rsidR="00F752A7" w:rsidRPr="008A528D" w:rsidRDefault="00F752A7" w:rsidP="002C68BC">
      <w:pPr>
        <w:ind w:left="170" w:hanging="170"/>
        <w:jc w:val="center"/>
        <w:rPr>
          <w:rFonts w:asciiTheme="minorHAnsi" w:hAnsiTheme="minorHAnsi" w:cs="Calibri Light"/>
        </w:rPr>
      </w:pPr>
      <w:r w:rsidRPr="008A528D">
        <w:rPr>
          <w:rFonts w:asciiTheme="minorHAnsi" w:hAnsiTheme="minorHAnsi" w:cs="Calibri Light"/>
        </w:rPr>
        <w:t>1. sz. melléklet</w:t>
      </w:r>
    </w:p>
    <w:p w14:paraId="0DE8B05F" w14:textId="365B1DD5" w:rsidR="00F752A7" w:rsidRPr="008A528D" w:rsidRDefault="00F752A7" w:rsidP="002C68BC">
      <w:pPr>
        <w:ind w:left="170" w:hanging="170"/>
        <w:jc w:val="center"/>
        <w:rPr>
          <w:rFonts w:asciiTheme="minorHAnsi" w:hAnsiTheme="minorHAnsi" w:cs="Calibri Light"/>
        </w:rPr>
      </w:pPr>
      <w:r w:rsidRPr="008A528D">
        <w:rPr>
          <w:rFonts w:asciiTheme="minorHAnsi" w:hAnsiTheme="minorHAnsi" w:cs="Calibri Light"/>
        </w:rPr>
        <w:t>a Magyar Református Presbiter</w:t>
      </w:r>
      <w:r w:rsidR="002C68BC" w:rsidRPr="008A528D">
        <w:rPr>
          <w:rFonts w:asciiTheme="minorHAnsi" w:hAnsiTheme="minorHAnsi" w:cs="Calibri Light"/>
        </w:rPr>
        <w:t>i Szövetség</w:t>
      </w:r>
    </w:p>
    <w:p w14:paraId="32C2EA7B" w14:textId="01F1CDAF" w:rsidR="00F752A7" w:rsidRPr="008A528D" w:rsidRDefault="009E55D0" w:rsidP="002C68BC">
      <w:pPr>
        <w:ind w:left="170" w:hanging="170"/>
        <w:jc w:val="center"/>
        <w:rPr>
          <w:rFonts w:asciiTheme="minorHAnsi" w:hAnsiTheme="minorHAnsi" w:cs="Calibri Light"/>
        </w:rPr>
      </w:pPr>
      <w:r w:rsidRPr="008A528D">
        <w:rPr>
          <w:rFonts w:asciiTheme="minorHAnsi" w:hAnsiTheme="minorHAnsi" w:cs="Calibri Light"/>
        </w:rPr>
        <w:t>nevű</w:t>
      </w:r>
      <w:r w:rsidR="00F752A7" w:rsidRPr="008A528D">
        <w:rPr>
          <w:rFonts w:asciiTheme="minorHAnsi" w:hAnsiTheme="minorHAnsi" w:cs="Calibri Light"/>
        </w:rPr>
        <w:t xml:space="preserve"> egyesület 20</w:t>
      </w:r>
      <w:r w:rsidR="00983F69" w:rsidRPr="008A528D">
        <w:rPr>
          <w:rFonts w:asciiTheme="minorHAnsi" w:hAnsiTheme="minorHAnsi" w:cs="Calibri Light"/>
        </w:rPr>
        <w:t>20.</w:t>
      </w:r>
      <w:r w:rsidR="008F48AD" w:rsidRPr="008A528D">
        <w:rPr>
          <w:rFonts w:asciiTheme="minorHAnsi" w:hAnsiTheme="minorHAnsi" w:cs="Calibri Light"/>
        </w:rPr>
        <w:t xml:space="preserve"> </w:t>
      </w:r>
      <w:r w:rsidRPr="008A528D">
        <w:rPr>
          <w:rFonts w:asciiTheme="minorHAnsi" w:hAnsiTheme="minorHAnsi" w:cs="Calibri Light"/>
        </w:rPr>
        <w:t>március 7-én</w:t>
      </w:r>
      <w:r w:rsidR="00F752A7" w:rsidRPr="008A528D">
        <w:rPr>
          <w:rFonts w:asciiTheme="minorHAnsi" w:hAnsiTheme="minorHAnsi" w:cs="Calibri Light"/>
        </w:rPr>
        <w:t xml:space="preserve"> kelt Alapszabályához</w:t>
      </w:r>
    </w:p>
    <w:p w14:paraId="7AAA2C79" w14:textId="77777777" w:rsidR="00F752A7" w:rsidRPr="007738E1" w:rsidRDefault="00F752A7" w:rsidP="00FF6576">
      <w:pPr>
        <w:rPr>
          <w:rFonts w:asciiTheme="minorHAnsi" w:hAnsiTheme="minorHAnsi" w:cs="Calibri Light"/>
          <w:color w:val="C00000"/>
        </w:rPr>
      </w:pPr>
    </w:p>
    <w:p w14:paraId="6D791C35" w14:textId="77777777" w:rsidR="00F752A7" w:rsidRPr="007738E1" w:rsidRDefault="00F752A7" w:rsidP="00FF6576">
      <w:pPr>
        <w:ind w:left="170" w:hanging="170"/>
        <w:jc w:val="center"/>
        <w:rPr>
          <w:rFonts w:asciiTheme="minorHAnsi" w:hAnsiTheme="minorHAnsi" w:cs="Calibri Light"/>
          <w:b/>
          <w:bCs/>
        </w:rPr>
      </w:pPr>
      <w:r w:rsidRPr="007738E1">
        <w:rPr>
          <w:rFonts w:asciiTheme="minorHAnsi" w:hAnsiTheme="minorHAnsi" w:cs="Calibri Light"/>
          <w:b/>
          <w:bCs/>
        </w:rPr>
        <w:t>Az egyesület alapító tagjai</w:t>
      </w:r>
    </w:p>
    <w:p w14:paraId="5A3C2001" w14:textId="34F15F3B"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Dr.Ritoók Zsigmond 1093 Budapest, Mátyás utca 20</w:t>
      </w:r>
      <w:r w:rsidR="00B65A22" w:rsidRPr="007738E1">
        <w:rPr>
          <w:rFonts w:asciiTheme="minorHAnsi" w:hAnsiTheme="minorHAnsi" w:cs="Calibri Light"/>
        </w:rPr>
        <w:t>.</w:t>
      </w:r>
      <w:r w:rsidRPr="007738E1">
        <w:rPr>
          <w:rFonts w:asciiTheme="minorHAnsi" w:hAnsiTheme="minorHAnsi" w:cs="Calibri Light"/>
        </w:rPr>
        <w:t xml:space="preserve"> szám II. emelet 6</w:t>
      </w:r>
      <w:r w:rsidR="00B65A22" w:rsidRPr="007738E1">
        <w:rPr>
          <w:rFonts w:asciiTheme="minorHAnsi" w:hAnsiTheme="minorHAnsi" w:cs="Calibri Light"/>
        </w:rPr>
        <w:t>.</w:t>
      </w:r>
      <w:r w:rsidRPr="007738E1">
        <w:rPr>
          <w:rFonts w:asciiTheme="minorHAnsi" w:hAnsiTheme="minorHAnsi" w:cs="Calibri Light"/>
        </w:rPr>
        <w:t xml:space="preserve"> ajtószám</w:t>
      </w:r>
    </w:p>
    <w:p w14:paraId="4FA49EDA" w14:textId="2ADF1B40"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Kovács Péter 1119 Budapest, Petzvál József utca 16/A</w:t>
      </w:r>
      <w:r w:rsidR="00B65A22" w:rsidRPr="007738E1">
        <w:rPr>
          <w:rFonts w:asciiTheme="minorHAnsi" w:hAnsiTheme="minorHAnsi" w:cs="Calibri Light"/>
        </w:rPr>
        <w:t>. sz.</w:t>
      </w:r>
      <w:r w:rsidRPr="007738E1">
        <w:rPr>
          <w:rFonts w:asciiTheme="minorHAnsi" w:hAnsiTheme="minorHAnsi" w:cs="Calibri Light"/>
        </w:rPr>
        <w:t xml:space="preserve"> </w:t>
      </w:r>
    </w:p>
    <w:p w14:paraId="796EFEE3" w14:textId="1D814D3F"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Balla Tibor  1161 Budapest, Rákosi út 161</w:t>
      </w:r>
      <w:r w:rsidR="00B65A22" w:rsidRPr="007738E1">
        <w:rPr>
          <w:rFonts w:asciiTheme="minorHAnsi" w:hAnsiTheme="minorHAnsi" w:cs="Calibri Light"/>
        </w:rPr>
        <w:t>. sz.</w:t>
      </w:r>
    </w:p>
    <w:p w14:paraId="323547AC" w14:textId="47081E5A"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Husz Sándor  2200</w:t>
      </w:r>
      <w:r w:rsidR="00E83DE7" w:rsidRPr="007738E1">
        <w:rPr>
          <w:rFonts w:asciiTheme="minorHAnsi" w:hAnsiTheme="minorHAnsi" w:cs="Calibri Light"/>
        </w:rPr>
        <w:t xml:space="preserve"> Monor,</w:t>
      </w:r>
      <w:r w:rsidRPr="007738E1">
        <w:rPr>
          <w:rFonts w:asciiTheme="minorHAnsi" w:hAnsiTheme="minorHAnsi" w:cs="Calibri Light"/>
        </w:rPr>
        <w:t xml:space="preserve"> Arany János utca 17</w:t>
      </w:r>
      <w:r w:rsidR="00E83DE7" w:rsidRPr="007738E1">
        <w:rPr>
          <w:rFonts w:asciiTheme="minorHAnsi" w:hAnsiTheme="minorHAnsi" w:cs="Calibri Light"/>
        </w:rPr>
        <w:t>.</w:t>
      </w:r>
      <w:r w:rsidR="00B65A22" w:rsidRPr="007738E1">
        <w:rPr>
          <w:rFonts w:asciiTheme="minorHAnsi" w:hAnsiTheme="minorHAnsi" w:cs="Calibri Light"/>
        </w:rPr>
        <w:t xml:space="preserve"> sz.</w:t>
      </w:r>
    </w:p>
    <w:p w14:paraId="410B590B" w14:textId="652D8050"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Szabó Józs</w:t>
      </w:r>
      <w:r w:rsidR="00E83DE7" w:rsidRPr="007738E1">
        <w:rPr>
          <w:rFonts w:asciiTheme="minorHAnsi" w:hAnsiTheme="minorHAnsi" w:cs="Calibri Light"/>
        </w:rPr>
        <w:t>ef 1156 Budapest, Páskomliget utca</w:t>
      </w:r>
      <w:r w:rsidRPr="007738E1">
        <w:rPr>
          <w:rFonts w:asciiTheme="minorHAnsi" w:hAnsiTheme="minorHAnsi" w:cs="Calibri Light"/>
        </w:rPr>
        <w:t xml:space="preserve"> 58</w:t>
      </w:r>
      <w:r w:rsidR="00E83DE7" w:rsidRPr="007738E1">
        <w:rPr>
          <w:rFonts w:asciiTheme="minorHAnsi" w:hAnsiTheme="minorHAnsi" w:cs="Calibri Light"/>
        </w:rPr>
        <w:t>.</w:t>
      </w:r>
      <w:r w:rsidRPr="007738E1">
        <w:rPr>
          <w:rFonts w:asciiTheme="minorHAnsi" w:hAnsiTheme="minorHAnsi" w:cs="Calibri Light"/>
        </w:rPr>
        <w:t xml:space="preserve"> sz</w:t>
      </w:r>
      <w:r w:rsidR="00E83DE7" w:rsidRPr="007738E1">
        <w:rPr>
          <w:rFonts w:asciiTheme="minorHAnsi" w:hAnsiTheme="minorHAnsi" w:cs="Calibri Light"/>
        </w:rPr>
        <w:t>.</w:t>
      </w:r>
      <w:r w:rsidRPr="007738E1">
        <w:rPr>
          <w:rFonts w:asciiTheme="minorHAnsi" w:hAnsiTheme="minorHAnsi" w:cs="Calibri Light"/>
        </w:rPr>
        <w:t xml:space="preserve"> IV. emelet 29</w:t>
      </w:r>
      <w:r w:rsidR="00E83DE7" w:rsidRPr="007738E1">
        <w:rPr>
          <w:rFonts w:asciiTheme="minorHAnsi" w:hAnsiTheme="minorHAnsi" w:cs="Calibri Light"/>
        </w:rPr>
        <w:t>.</w:t>
      </w:r>
      <w:r w:rsidRPr="007738E1">
        <w:rPr>
          <w:rFonts w:asciiTheme="minorHAnsi" w:hAnsiTheme="minorHAnsi" w:cs="Calibri Light"/>
        </w:rPr>
        <w:t xml:space="preserve"> ajtó</w:t>
      </w:r>
    </w:p>
    <w:p w14:paraId="6B63C061" w14:textId="2ACBD643"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Kertész B</w:t>
      </w:r>
      <w:r w:rsidR="00E83DE7" w:rsidRPr="007738E1">
        <w:rPr>
          <w:rFonts w:asciiTheme="minorHAnsi" w:hAnsiTheme="minorHAnsi" w:cs="Calibri Light"/>
        </w:rPr>
        <w:t>arnabás 1163 Budapest, Keringő utca</w:t>
      </w:r>
      <w:r w:rsidRPr="007738E1">
        <w:rPr>
          <w:rFonts w:asciiTheme="minorHAnsi" w:hAnsiTheme="minorHAnsi" w:cs="Calibri Light"/>
        </w:rPr>
        <w:t xml:space="preserve"> 12</w:t>
      </w:r>
      <w:r w:rsidR="00E83DE7" w:rsidRPr="007738E1">
        <w:rPr>
          <w:rFonts w:asciiTheme="minorHAnsi" w:hAnsiTheme="minorHAnsi" w:cs="Calibri Light"/>
        </w:rPr>
        <w:t>.</w:t>
      </w:r>
      <w:r w:rsidRPr="007738E1">
        <w:rPr>
          <w:rFonts w:asciiTheme="minorHAnsi" w:hAnsiTheme="minorHAnsi" w:cs="Calibri Light"/>
        </w:rPr>
        <w:t xml:space="preserve"> sz.</w:t>
      </w:r>
    </w:p>
    <w:p w14:paraId="6CD82AB8" w14:textId="15549DC7"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Batiz Lajos 40</w:t>
      </w:r>
      <w:r w:rsidR="00E83DE7" w:rsidRPr="007738E1">
        <w:rPr>
          <w:rFonts w:asciiTheme="minorHAnsi" w:hAnsiTheme="minorHAnsi" w:cs="Calibri Light"/>
        </w:rPr>
        <w:t>32 Debrecen, Nagyerdei krt. 64 s</w:t>
      </w:r>
      <w:r w:rsidRPr="007738E1">
        <w:rPr>
          <w:rFonts w:asciiTheme="minorHAnsi" w:hAnsiTheme="minorHAnsi" w:cs="Calibri Light"/>
        </w:rPr>
        <w:t>z.</w:t>
      </w:r>
    </w:p>
    <w:p w14:paraId="3BEBBAD2" w14:textId="240D8FA4"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Dr.</w:t>
      </w:r>
      <w:r w:rsidR="00E83DE7" w:rsidRPr="007738E1">
        <w:rPr>
          <w:rFonts w:asciiTheme="minorHAnsi" w:hAnsiTheme="minorHAnsi" w:cs="Calibri Light"/>
        </w:rPr>
        <w:t xml:space="preserve"> </w:t>
      </w:r>
      <w:r w:rsidRPr="007738E1">
        <w:rPr>
          <w:rFonts w:asciiTheme="minorHAnsi" w:hAnsiTheme="minorHAnsi" w:cs="Calibri Light"/>
        </w:rPr>
        <w:t>Pa</w:t>
      </w:r>
      <w:r w:rsidR="00E83DE7" w:rsidRPr="007738E1">
        <w:rPr>
          <w:rFonts w:asciiTheme="minorHAnsi" w:hAnsiTheme="minorHAnsi" w:cs="Calibri Light"/>
        </w:rPr>
        <w:t>pp Emil 1126 Budapest, Márvány utca</w:t>
      </w:r>
      <w:r w:rsidRPr="007738E1">
        <w:rPr>
          <w:rFonts w:asciiTheme="minorHAnsi" w:hAnsiTheme="minorHAnsi" w:cs="Calibri Light"/>
        </w:rPr>
        <w:t xml:space="preserve"> 44</w:t>
      </w:r>
      <w:r w:rsidR="00E83DE7" w:rsidRPr="007738E1">
        <w:rPr>
          <w:rFonts w:asciiTheme="minorHAnsi" w:hAnsiTheme="minorHAnsi" w:cs="Calibri Light"/>
        </w:rPr>
        <w:t>.</w:t>
      </w:r>
      <w:r w:rsidRPr="007738E1">
        <w:rPr>
          <w:rFonts w:asciiTheme="minorHAnsi" w:hAnsiTheme="minorHAnsi" w:cs="Calibri Light"/>
        </w:rPr>
        <w:t xml:space="preserve"> sz.</w:t>
      </w:r>
    </w:p>
    <w:p w14:paraId="5D6AEC5E" w14:textId="69E48265" w:rsidR="00F752A7" w:rsidRPr="007738E1" w:rsidRDefault="002C68BC"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 xml:space="preserve">Kis Csongor </w:t>
      </w:r>
      <w:r w:rsidR="00F752A7" w:rsidRPr="007738E1">
        <w:rPr>
          <w:rFonts w:asciiTheme="minorHAnsi" w:hAnsiTheme="minorHAnsi" w:cs="Calibri Light"/>
        </w:rPr>
        <w:t>2600 Vác, Munkácsy Mihály u. 46</w:t>
      </w:r>
      <w:r w:rsidR="00E83DE7" w:rsidRPr="007738E1">
        <w:rPr>
          <w:rFonts w:asciiTheme="minorHAnsi" w:hAnsiTheme="minorHAnsi" w:cs="Calibri Light"/>
        </w:rPr>
        <w:t>.</w:t>
      </w:r>
      <w:r w:rsidR="00F752A7" w:rsidRPr="007738E1">
        <w:rPr>
          <w:rFonts w:asciiTheme="minorHAnsi" w:hAnsiTheme="minorHAnsi" w:cs="Calibri Light"/>
        </w:rPr>
        <w:t xml:space="preserve"> sz.</w:t>
      </w:r>
    </w:p>
    <w:p w14:paraId="69FAC96F" w14:textId="77777777"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Kávási Zsigmond 1108 Budapest, Juhar utca 25 sz.</w:t>
      </w:r>
    </w:p>
    <w:p w14:paraId="550E87C2" w14:textId="374C45D2"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Dr.</w:t>
      </w:r>
      <w:r w:rsidR="00E83DE7" w:rsidRPr="007738E1">
        <w:rPr>
          <w:rFonts w:asciiTheme="minorHAnsi" w:hAnsiTheme="minorHAnsi" w:cs="Calibri Light"/>
        </w:rPr>
        <w:t xml:space="preserve"> </w:t>
      </w:r>
      <w:r w:rsidRPr="007738E1">
        <w:rPr>
          <w:rFonts w:asciiTheme="minorHAnsi" w:hAnsiTheme="minorHAnsi" w:cs="Calibri Light"/>
        </w:rPr>
        <w:t>Ritóók Pál 1118 Budapest, Otthon utca 4</w:t>
      </w:r>
      <w:r w:rsidR="00FF6576" w:rsidRPr="007738E1">
        <w:rPr>
          <w:rFonts w:asciiTheme="minorHAnsi" w:hAnsiTheme="minorHAnsi" w:cs="Calibri Light"/>
        </w:rPr>
        <w:t>.</w:t>
      </w:r>
      <w:r w:rsidRPr="007738E1">
        <w:rPr>
          <w:rFonts w:asciiTheme="minorHAnsi" w:hAnsiTheme="minorHAnsi" w:cs="Calibri Light"/>
        </w:rPr>
        <w:t xml:space="preserve"> sz.</w:t>
      </w:r>
    </w:p>
    <w:p w14:paraId="297AEE8D" w14:textId="137F01D5"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Prof.</w:t>
      </w:r>
      <w:r w:rsidR="002C68BC" w:rsidRPr="007738E1">
        <w:rPr>
          <w:rFonts w:asciiTheme="minorHAnsi" w:hAnsiTheme="minorHAnsi" w:cs="Calibri Light"/>
        </w:rPr>
        <w:t xml:space="preserve"> </w:t>
      </w:r>
      <w:r w:rsidRPr="007738E1">
        <w:rPr>
          <w:rFonts w:asciiTheme="minorHAnsi" w:hAnsiTheme="minorHAnsi" w:cs="Calibri Light"/>
        </w:rPr>
        <w:t>Dr.</w:t>
      </w:r>
      <w:r w:rsidR="002C68BC" w:rsidRPr="007738E1">
        <w:rPr>
          <w:rFonts w:asciiTheme="minorHAnsi" w:hAnsiTheme="minorHAnsi" w:cs="Calibri Light"/>
        </w:rPr>
        <w:t xml:space="preserve"> </w:t>
      </w:r>
      <w:r w:rsidRPr="007738E1">
        <w:rPr>
          <w:rFonts w:asciiTheme="minorHAnsi" w:hAnsiTheme="minorHAnsi" w:cs="Calibri Light"/>
        </w:rPr>
        <w:t>Lábas Zoltán 1111 Budapest, Gellért tér 3</w:t>
      </w:r>
      <w:r w:rsidR="00FF6576" w:rsidRPr="007738E1">
        <w:rPr>
          <w:rFonts w:asciiTheme="minorHAnsi" w:hAnsiTheme="minorHAnsi" w:cs="Calibri Light"/>
        </w:rPr>
        <w:t>.</w:t>
      </w:r>
      <w:r w:rsidRPr="007738E1">
        <w:rPr>
          <w:rFonts w:asciiTheme="minorHAnsi" w:hAnsiTheme="minorHAnsi" w:cs="Calibri Light"/>
        </w:rPr>
        <w:t xml:space="preserve"> sz.</w:t>
      </w:r>
    </w:p>
    <w:p w14:paraId="6C1E5F3A" w14:textId="7A255ACB"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Kiss István 1144 Budapest, Szentmihályi út 24/f</w:t>
      </w:r>
      <w:r w:rsidR="00FF6576" w:rsidRPr="007738E1">
        <w:rPr>
          <w:rFonts w:asciiTheme="minorHAnsi" w:hAnsiTheme="minorHAnsi" w:cs="Calibri Light"/>
        </w:rPr>
        <w:t>.</w:t>
      </w:r>
      <w:r w:rsidR="00E83DE7" w:rsidRPr="007738E1">
        <w:rPr>
          <w:rFonts w:asciiTheme="minorHAnsi" w:hAnsiTheme="minorHAnsi" w:cs="Calibri Light"/>
        </w:rPr>
        <w:t xml:space="preserve"> sz.</w:t>
      </w:r>
    </w:p>
    <w:p w14:paraId="64382343" w14:textId="75CDFB0F"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Barátossy Jenő 1055 Budapest, Markó utca 1/a</w:t>
      </w:r>
      <w:r w:rsidR="00FF6576" w:rsidRPr="007738E1">
        <w:rPr>
          <w:rFonts w:asciiTheme="minorHAnsi" w:hAnsiTheme="minorHAnsi" w:cs="Calibri Light"/>
        </w:rPr>
        <w:t>.</w:t>
      </w:r>
      <w:r w:rsidR="00E83DE7" w:rsidRPr="007738E1">
        <w:rPr>
          <w:rFonts w:asciiTheme="minorHAnsi" w:hAnsiTheme="minorHAnsi" w:cs="Calibri Light"/>
        </w:rPr>
        <w:t xml:space="preserve"> sz.</w:t>
      </w:r>
    </w:p>
    <w:p w14:paraId="58ADB075" w14:textId="0148BEF9"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Domokos Imre 1065 Budapest, Bajcsy-Zsilinszky út 29</w:t>
      </w:r>
      <w:r w:rsidR="00FF6576" w:rsidRPr="007738E1">
        <w:rPr>
          <w:rFonts w:asciiTheme="minorHAnsi" w:hAnsiTheme="minorHAnsi" w:cs="Calibri Light"/>
        </w:rPr>
        <w:t>.</w:t>
      </w:r>
      <w:r w:rsidRPr="007738E1">
        <w:rPr>
          <w:rFonts w:asciiTheme="minorHAnsi" w:hAnsiTheme="minorHAnsi" w:cs="Calibri Light"/>
        </w:rPr>
        <w:t xml:space="preserve"> sz.</w:t>
      </w:r>
      <w:r w:rsidR="00FF6576" w:rsidRPr="007738E1">
        <w:rPr>
          <w:rFonts w:asciiTheme="minorHAnsi" w:hAnsiTheme="minorHAnsi" w:cs="Calibri Light"/>
        </w:rPr>
        <w:t xml:space="preserve"> </w:t>
      </w:r>
      <w:r w:rsidRPr="007738E1">
        <w:rPr>
          <w:rFonts w:asciiTheme="minorHAnsi" w:hAnsiTheme="minorHAnsi" w:cs="Calibri Light"/>
        </w:rPr>
        <w:t>III. emelet 3</w:t>
      </w:r>
      <w:r w:rsidR="00FF6576" w:rsidRPr="007738E1">
        <w:rPr>
          <w:rFonts w:asciiTheme="minorHAnsi" w:hAnsiTheme="minorHAnsi" w:cs="Calibri Light"/>
        </w:rPr>
        <w:t>.</w:t>
      </w:r>
      <w:r w:rsidRPr="007738E1">
        <w:rPr>
          <w:rFonts w:asciiTheme="minorHAnsi" w:hAnsiTheme="minorHAnsi" w:cs="Calibri Light"/>
        </w:rPr>
        <w:t xml:space="preserve"> ajtó</w:t>
      </w:r>
    </w:p>
    <w:p w14:paraId="1A5760A8" w14:textId="2A5119A2"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Papp András</w:t>
      </w:r>
      <w:r w:rsidR="00FF6576" w:rsidRPr="007738E1">
        <w:rPr>
          <w:rFonts w:asciiTheme="minorHAnsi" w:hAnsiTheme="minorHAnsi" w:cs="Calibri Light"/>
        </w:rPr>
        <w:t xml:space="preserve"> </w:t>
      </w:r>
      <w:r w:rsidRPr="007738E1">
        <w:rPr>
          <w:rFonts w:asciiTheme="minorHAnsi" w:hAnsiTheme="minorHAnsi" w:cs="Calibri Light"/>
        </w:rPr>
        <w:t>1054 Budapest, Akadémia u</w:t>
      </w:r>
      <w:r w:rsidR="00FF6576" w:rsidRPr="007738E1">
        <w:rPr>
          <w:rFonts w:asciiTheme="minorHAnsi" w:hAnsiTheme="minorHAnsi" w:cs="Calibri Light"/>
        </w:rPr>
        <w:t>.</w:t>
      </w:r>
      <w:r w:rsidRPr="007738E1">
        <w:rPr>
          <w:rFonts w:asciiTheme="minorHAnsi" w:hAnsiTheme="minorHAnsi" w:cs="Calibri Light"/>
        </w:rPr>
        <w:t xml:space="preserve"> 16</w:t>
      </w:r>
      <w:r w:rsidR="00FF6576" w:rsidRPr="007738E1">
        <w:rPr>
          <w:rFonts w:asciiTheme="minorHAnsi" w:hAnsiTheme="minorHAnsi" w:cs="Calibri Light"/>
        </w:rPr>
        <w:t>.</w:t>
      </w:r>
      <w:r w:rsidRPr="007738E1">
        <w:rPr>
          <w:rFonts w:asciiTheme="minorHAnsi" w:hAnsiTheme="minorHAnsi" w:cs="Calibri Light"/>
        </w:rPr>
        <w:t xml:space="preserve"> sz.</w:t>
      </w:r>
      <w:r w:rsidR="00FF6576" w:rsidRPr="007738E1">
        <w:rPr>
          <w:rFonts w:asciiTheme="minorHAnsi" w:hAnsiTheme="minorHAnsi" w:cs="Calibri Light"/>
        </w:rPr>
        <w:t xml:space="preserve"> </w:t>
      </w:r>
      <w:r w:rsidRPr="007738E1">
        <w:rPr>
          <w:rFonts w:asciiTheme="minorHAnsi" w:hAnsiTheme="minorHAnsi" w:cs="Calibri Light"/>
        </w:rPr>
        <w:t>fszt. 1</w:t>
      </w:r>
      <w:r w:rsidR="00FF6576" w:rsidRPr="007738E1">
        <w:rPr>
          <w:rFonts w:asciiTheme="minorHAnsi" w:hAnsiTheme="minorHAnsi" w:cs="Calibri Light"/>
        </w:rPr>
        <w:t>.</w:t>
      </w:r>
      <w:r w:rsidRPr="007738E1">
        <w:rPr>
          <w:rFonts w:asciiTheme="minorHAnsi" w:hAnsiTheme="minorHAnsi" w:cs="Calibri Light"/>
        </w:rPr>
        <w:t xml:space="preserve"> ajtó</w:t>
      </w:r>
    </w:p>
    <w:p w14:paraId="2523D2F1" w14:textId="4206628E"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Kövespataki László 1133 Budapest, Kárpát u</w:t>
      </w:r>
      <w:r w:rsidR="00FF6576" w:rsidRPr="007738E1">
        <w:rPr>
          <w:rFonts w:asciiTheme="minorHAnsi" w:hAnsiTheme="minorHAnsi" w:cs="Calibri Light"/>
        </w:rPr>
        <w:t>.</w:t>
      </w:r>
      <w:r w:rsidRPr="007738E1">
        <w:rPr>
          <w:rFonts w:asciiTheme="minorHAnsi" w:hAnsiTheme="minorHAnsi" w:cs="Calibri Light"/>
        </w:rPr>
        <w:t xml:space="preserve"> 8.</w:t>
      </w:r>
      <w:r w:rsidR="00FF6576" w:rsidRPr="007738E1">
        <w:rPr>
          <w:rFonts w:asciiTheme="minorHAnsi" w:hAnsiTheme="minorHAnsi" w:cs="Calibri Light"/>
        </w:rPr>
        <w:t xml:space="preserve"> </w:t>
      </w:r>
      <w:r w:rsidRPr="007738E1">
        <w:rPr>
          <w:rFonts w:asciiTheme="minorHAnsi" w:hAnsiTheme="minorHAnsi" w:cs="Calibri Light"/>
        </w:rPr>
        <w:t>sz.</w:t>
      </w:r>
      <w:r w:rsidR="00FF6576" w:rsidRPr="007738E1">
        <w:rPr>
          <w:rFonts w:asciiTheme="minorHAnsi" w:hAnsiTheme="minorHAnsi" w:cs="Calibri Light"/>
        </w:rPr>
        <w:t xml:space="preserve"> </w:t>
      </w:r>
      <w:r w:rsidRPr="007738E1">
        <w:rPr>
          <w:rFonts w:asciiTheme="minorHAnsi" w:hAnsiTheme="minorHAnsi" w:cs="Calibri Light"/>
        </w:rPr>
        <w:t>II. emelet 8</w:t>
      </w:r>
      <w:r w:rsidR="00FF6576" w:rsidRPr="007738E1">
        <w:rPr>
          <w:rFonts w:asciiTheme="minorHAnsi" w:hAnsiTheme="minorHAnsi" w:cs="Calibri Light"/>
        </w:rPr>
        <w:t>.</w:t>
      </w:r>
      <w:r w:rsidRPr="007738E1">
        <w:rPr>
          <w:rFonts w:asciiTheme="minorHAnsi" w:hAnsiTheme="minorHAnsi" w:cs="Calibri Light"/>
        </w:rPr>
        <w:t xml:space="preserve"> ajtószám</w:t>
      </w:r>
    </w:p>
    <w:p w14:paraId="6A602D15" w14:textId="550D2EEC"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Dr.</w:t>
      </w:r>
      <w:r w:rsidR="00E83DE7" w:rsidRPr="007738E1">
        <w:rPr>
          <w:rFonts w:asciiTheme="minorHAnsi" w:hAnsiTheme="minorHAnsi" w:cs="Calibri Light"/>
        </w:rPr>
        <w:t xml:space="preserve"> </w:t>
      </w:r>
      <w:r w:rsidRPr="007738E1">
        <w:rPr>
          <w:rFonts w:asciiTheme="minorHAnsi" w:hAnsiTheme="minorHAnsi" w:cs="Calibri Light"/>
        </w:rPr>
        <w:t>Kolosváry Bálint 2030 Érd, Fő utca 73</w:t>
      </w:r>
      <w:r w:rsidR="00E83DE7" w:rsidRPr="007738E1">
        <w:rPr>
          <w:rFonts w:asciiTheme="minorHAnsi" w:hAnsiTheme="minorHAnsi" w:cs="Calibri Light"/>
        </w:rPr>
        <w:t>. sz.</w:t>
      </w:r>
    </w:p>
    <w:p w14:paraId="06AE6E0D" w14:textId="724237EE"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Szép István  8125 Sárkeresztúr, Dózsa György u</w:t>
      </w:r>
      <w:r w:rsidR="00E83DE7" w:rsidRPr="007738E1">
        <w:rPr>
          <w:rFonts w:asciiTheme="minorHAnsi" w:hAnsiTheme="minorHAnsi" w:cs="Calibri Light"/>
        </w:rPr>
        <w:t>.</w:t>
      </w:r>
      <w:r w:rsidRPr="007738E1">
        <w:rPr>
          <w:rFonts w:asciiTheme="minorHAnsi" w:hAnsiTheme="minorHAnsi" w:cs="Calibri Light"/>
        </w:rPr>
        <w:t xml:space="preserve"> 33</w:t>
      </w:r>
      <w:r w:rsidR="00E83DE7" w:rsidRPr="007738E1">
        <w:rPr>
          <w:rFonts w:asciiTheme="minorHAnsi" w:hAnsiTheme="minorHAnsi" w:cs="Calibri Light"/>
        </w:rPr>
        <w:t>. sz.</w:t>
      </w:r>
    </w:p>
    <w:p w14:paraId="6CC0A004" w14:textId="4E6FEBDD"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Bokor Ferenc 1212 Budapest, Határ út 76</w:t>
      </w:r>
      <w:r w:rsidR="00E83DE7" w:rsidRPr="007738E1">
        <w:rPr>
          <w:rFonts w:asciiTheme="minorHAnsi" w:hAnsiTheme="minorHAnsi" w:cs="Calibri Light"/>
        </w:rPr>
        <w:t>.</w:t>
      </w:r>
      <w:r w:rsidRPr="007738E1">
        <w:rPr>
          <w:rFonts w:asciiTheme="minorHAnsi" w:hAnsiTheme="minorHAnsi" w:cs="Calibri Light"/>
        </w:rPr>
        <w:t xml:space="preserve"> sz.</w:t>
      </w:r>
    </w:p>
    <w:p w14:paraId="34C7BB9B" w14:textId="57D3C53A" w:rsidR="00F752A7" w:rsidRPr="007738E1" w:rsidRDefault="00F752A7" w:rsidP="00FF6576">
      <w:pPr>
        <w:tabs>
          <w:tab w:val="left" w:pos="284"/>
        </w:tabs>
        <w:autoSpaceDE w:val="0"/>
        <w:autoSpaceDN w:val="0"/>
        <w:adjustRightInd w:val="0"/>
        <w:jc w:val="both"/>
        <w:rPr>
          <w:rFonts w:asciiTheme="minorHAnsi" w:hAnsiTheme="minorHAnsi" w:cs="Calibri Light"/>
        </w:rPr>
      </w:pPr>
      <w:r w:rsidRPr="007738E1">
        <w:rPr>
          <w:rFonts w:asciiTheme="minorHAnsi" w:hAnsiTheme="minorHAnsi" w:cs="Calibri Light"/>
        </w:rPr>
        <w:t>Kiss József 6085 Fülöpszállás, Bajcsy-Zsilinszky u</w:t>
      </w:r>
      <w:r w:rsidR="00E83DE7" w:rsidRPr="007738E1">
        <w:rPr>
          <w:rFonts w:asciiTheme="minorHAnsi" w:hAnsiTheme="minorHAnsi" w:cs="Calibri Light"/>
        </w:rPr>
        <w:t>tca</w:t>
      </w:r>
      <w:r w:rsidRPr="007738E1">
        <w:rPr>
          <w:rFonts w:asciiTheme="minorHAnsi" w:hAnsiTheme="minorHAnsi" w:cs="Calibri Light"/>
        </w:rPr>
        <w:t xml:space="preserve"> 16</w:t>
      </w:r>
      <w:r w:rsidR="00E83DE7" w:rsidRPr="007738E1">
        <w:rPr>
          <w:rFonts w:asciiTheme="minorHAnsi" w:hAnsiTheme="minorHAnsi" w:cs="Calibri Light"/>
        </w:rPr>
        <w:t>. sz.</w:t>
      </w:r>
    </w:p>
    <w:p w14:paraId="60943C29" w14:textId="77777777" w:rsidR="002C68BC" w:rsidRPr="007738E1" w:rsidRDefault="002C68BC" w:rsidP="00FF6576">
      <w:pPr>
        <w:tabs>
          <w:tab w:val="left" w:pos="284"/>
        </w:tabs>
        <w:autoSpaceDE w:val="0"/>
        <w:autoSpaceDN w:val="0"/>
        <w:adjustRightInd w:val="0"/>
        <w:jc w:val="both"/>
        <w:rPr>
          <w:rFonts w:asciiTheme="minorHAnsi" w:hAnsiTheme="minorHAnsi" w:cs="Calibri Light"/>
        </w:rPr>
      </w:pPr>
    </w:p>
    <w:p w14:paraId="6D74F06A" w14:textId="77777777" w:rsidR="00F752A7" w:rsidRPr="007738E1" w:rsidRDefault="00F752A7" w:rsidP="00FF6576">
      <w:pPr>
        <w:ind w:left="170" w:hanging="170"/>
        <w:jc w:val="center"/>
        <w:rPr>
          <w:rFonts w:asciiTheme="minorHAnsi" w:hAnsiTheme="minorHAnsi" w:cs="Calibri Light"/>
          <w:b/>
          <w:bCs/>
        </w:rPr>
      </w:pPr>
      <w:r w:rsidRPr="007738E1">
        <w:rPr>
          <w:rFonts w:asciiTheme="minorHAnsi" w:hAnsiTheme="minorHAnsi" w:cs="Calibri Light"/>
          <w:b/>
          <w:bCs/>
        </w:rPr>
        <w:t>Az egyesület első elnöksége</w:t>
      </w:r>
    </w:p>
    <w:p w14:paraId="3A37FACF" w14:textId="063A0AE7" w:rsidR="00F752A7" w:rsidRPr="007738E1" w:rsidRDefault="00F752A7" w:rsidP="00FF6576">
      <w:pPr>
        <w:pStyle w:val="msolistparagraph0"/>
        <w:ind w:left="0"/>
        <w:rPr>
          <w:rFonts w:asciiTheme="minorHAnsi" w:hAnsiTheme="minorHAnsi" w:cs="Calibri Light"/>
          <w:sz w:val="24"/>
          <w:szCs w:val="24"/>
        </w:rPr>
      </w:pPr>
      <w:r w:rsidRPr="007738E1">
        <w:rPr>
          <w:rFonts w:asciiTheme="minorHAnsi" w:hAnsiTheme="minorHAnsi" w:cs="Calibri Light"/>
          <w:sz w:val="24"/>
          <w:szCs w:val="24"/>
        </w:rPr>
        <w:t>Dr. Ritoók Zsigmond, első elnök 1092 Budapest, Mátyás u</w:t>
      </w:r>
      <w:r w:rsidR="00B65A22" w:rsidRPr="007738E1">
        <w:rPr>
          <w:rFonts w:asciiTheme="minorHAnsi" w:hAnsiTheme="minorHAnsi" w:cs="Calibri Light"/>
          <w:sz w:val="24"/>
          <w:szCs w:val="24"/>
        </w:rPr>
        <w:t>tca</w:t>
      </w:r>
      <w:r w:rsidRPr="007738E1">
        <w:rPr>
          <w:rFonts w:asciiTheme="minorHAnsi" w:hAnsiTheme="minorHAnsi" w:cs="Calibri Light"/>
          <w:sz w:val="24"/>
          <w:szCs w:val="24"/>
        </w:rPr>
        <w:t xml:space="preserve"> 20.</w:t>
      </w:r>
      <w:r w:rsidR="00B65A22" w:rsidRPr="007738E1">
        <w:rPr>
          <w:rFonts w:asciiTheme="minorHAnsi" w:hAnsiTheme="minorHAnsi" w:cs="Calibri Light"/>
          <w:sz w:val="24"/>
          <w:szCs w:val="24"/>
        </w:rPr>
        <w:t xml:space="preserve"> sz.</w:t>
      </w:r>
      <w:r w:rsidRPr="007738E1">
        <w:rPr>
          <w:rFonts w:asciiTheme="minorHAnsi" w:hAnsiTheme="minorHAnsi" w:cs="Calibri Light"/>
          <w:sz w:val="24"/>
          <w:szCs w:val="24"/>
        </w:rPr>
        <w:t xml:space="preserve"> II. em</w:t>
      </w:r>
      <w:r w:rsidR="00B65A22" w:rsidRPr="007738E1">
        <w:rPr>
          <w:rFonts w:asciiTheme="minorHAnsi" w:hAnsiTheme="minorHAnsi" w:cs="Calibri Light"/>
          <w:sz w:val="24"/>
          <w:szCs w:val="24"/>
        </w:rPr>
        <w:t>elet</w:t>
      </w:r>
      <w:r w:rsidRPr="007738E1">
        <w:rPr>
          <w:rFonts w:asciiTheme="minorHAnsi" w:hAnsiTheme="minorHAnsi" w:cs="Calibri Light"/>
          <w:sz w:val="24"/>
          <w:szCs w:val="24"/>
        </w:rPr>
        <w:t xml:space="preserve"> 6.</w:t>
      </w:r>
      <w:r w:rsidR="00B65A22" w:rsidRPr="007738E1">
        <w:rPr>
          <w:rFonts w:asciiTheme="minorHAnsi" w:hAnsiTheme="minorHAnsi" w:cs="Calibri Light"/>
          <w:sz w:val="24"/>
          <w:szCs w:val="24"/>
        </w:rPr>
        <w:t xml:space="preserve"> ajtószám</w:t>
      </w:r>
    </w:p>
    <w:p w14:paraId="109DAB0C" w14:textId="246A0ACF" w:rsidR="00F752A7" w:rsidRPr="007738E1" w:rsidRDefault="00F752A7" w:rsidP="00FF6576">
      <w:pPr>
        <w:pStyle w:val="msolistparagraph0"/>
        <w:ind w:left="0"/>
        <w:rPr>
          <w:rFonts w:asciiTheme="minorHAnsi" w:hAnsiTheme="minorHAnsi" w:cs="Calibri Light"/>
          <w:sz w:val="24"/>
          <w:szCs w:val="24"/>
        </w:rPr>
      </w:pPr>
      <w:r w:rsidRPr="007738E1">
        <w:rPr>
          <w:rFonts w:asciiTheme="minorHAnsi" w:hAnsiTheme="minorHAnsi" w:cs="Calibri Light"/>
          <w:sz w:val="24"/>
          <w:szCs w:val="24"/>
        </w:rPr>
        <w:t>Kovács Péter, első főtitkár 1119 Budapest, Petzvál József u</w:t>
      </w:r>
      <w:r w:rsidR="00B65A22" w:rsidRPr="007738E1">
        <w:rPr>
          <w:rFonts w:asciiTheme="minorHAnsi" w:hAnsiTheme="minorHAnsi" w:cs="Calibri Light"/>
          <w:sz w:val="24"/>
          <w:szCs w:val="24"/>
        </w:rPr>
        <w:t>tca</w:t>
      </w:r>
      <w:r w:rsidRPr="007738E1">
        <w:rPr>
          <w:rFonts w:asciiTheme="minorHAnsi" w:hAnsiTheme="minorHAnsi" w:cs="Calibri Light"/>
          <w:sz w:val="24"/>
          <w:szCs w:val="24"/>
        </w:rPr>
        <w:t xml:space="preserve"> 16/a.</w:t>
      </w:r>
      <w:r w:rsidR="00B65A22" w:rsidRPr="007738E1">
        <w:rPr>
          <w:rFonts w:asciiTheme="minorHAnsi" w:hAnsiTheme="minorHAnsi" w:cs="Calibri Light"/>
          <w:sz w:val="24"/>
          <w:szCs w:val="24"/>
        </w:rPr>
        <w:t xml:space="preserve"> sz.</w:t>
      </w:r>
    </w:p>
    <w:p w14:paraId="0BB7A8A7" w14:textId="132D6757" w:rsidR="00F752A7" w:rsidRPr="007738E1" w:rsidRDefault="00F752A7" w:rsidP="00FF6576">
      <w:pPr>
        <w:pStyle w:val="msolistparagraph0"/>
        <w:ind w:left="0"/>
        <w:rPr>
          <w:rFonts w:asciiTheme="minorHAnsi" w:hAnsiTheme="minorHAnsi" w:cs="Calibri Light"/>
          <w:sz w:val="24"/>
          <w:szCs w:val="24"/>
        </w:rPr>
      </w:pPr>
      <w:r w:rsidRPr="007738E1">
        <w:rPr>
          <w:rFonts w:asciiTheme="minorHAnsi" w:hAnsiTheme="minorHAnsi" w:cs="Calibri Light"/>
          <w:sz w:val="24"/>
          <w:szCs w:val="24"/>
        </w:rPr>
        <w:t>Batiz Lajos, első számvizsgáló bizottság elnöke 4032 Debrecen, Nagyerdei krt. 64.</w:t>
      </w:r>
      <w:r w:rsidR="00B65A22" w:rsidRPr="007738E1">
        <w:rPr>
          <w:rFonts w:asciiTheme="minorHAnsi" w:hAnsiTheme="minorHAnsi" w:cs="Calibri Light"/>
          <w:sz w:val="24"/>
          <w:szCs w:val="24"/>
        </w:rPr>
        <w:t xml:space="preserve"> sz.</w:t>
      </w:r>
    </w:p>
    <w:p w14:paraId="31D4CB2F" w14:textId="77777777" w:rsidR="002C68BC" w:rsidRPr="007738E1" w:rsidRDefault="002C68BC" w:rsidP="00FF6576">
      <w:pPr>
        <w:pStyle w:val="msolistparagraph0"/>
        <w:ind w:left="0"/>
        <w:rPr>
          <w:rFonts w:asciiTheme="minorHAnsi" w:hAnsiTheme="minorHAnsi" w:cs="Calibri Light"/>
          <w:sz w:val="24"/>
          <w:szCs w:val="24"/>
        </w:rPr>
      </w:pPr>
    </w:p>
    <w:p w14:paraId="1FCDD87A" w14:textId="77777777" w:rsidR="00F752A7" w:rsidRPr="007738E1" w:rsidRDefault="00F752A7" w:rsidP="00FF6576">
      <w:pPr>
        <w:ind w:left="170" w:hanging="170"/>
        <w:jc w:val="center"/>
        <w:rPr>
          <w:rFonts w:asciiTheme="minorHAnsi" w:hAnsiTheme="minorHAnsi" w:cs="Calibri Light"/>
          <w:b/>
          <w:bCs/>
        </w:rPr>
      </w:pPr>
      <w:r w:rsidRPr="007738E1">
        <w:rPr>
          <w:rFonts w:asciiTheme="minorHAnsi" w:hAnsiTheme="minorHAnsi" w:cs="Calibri Light"/>
          <w:b/>
          <w:bCs/>
        </w:rPr>
        <w:t>Az első felügyelő bizottság</w:t>
      </w:r>
    </w:p>
    <w:p w14:paraId="36F67093" w14:textId="77777777" w:rsidR="00F752A7" w:rsidRPr="007738E1" w:rsidRDefault="00F752A7" w:rsidP="00FF6576">
      <w:pPr>
        <w:rPr>
          <w:rFonts w:asciiTheme="minorHAnsi" w:hAnsiTheme="minorHAnsi" w:cs="Calibri Light"/>
        </w:rPr>
      </w:pPr>
      <w:r w:rsidRPr="007738E1">
        <w:rPr>
          <w:rFonts w:asciiTheme="minorHAnsi" w:hAnsiTheme="minorHAnsi" w:cs="Calibri Light"/>
        </w:rPr>
        <w:t>Bittó Zoltán 1044 Budapest, Gárdonyi Géza u. 1/b.</w:t>
      </w:r>
    </w:p>
    <w:p w14:paraId="27499058" w14:textId="77777777" w:rsidR="00F752A7" w:rsidRPr="007738E1" w:rsidRDefault="00F752A7" w:rsidP="00FF6576">
      <w:pPr>
        <w:rPr>
          <w:rFonts w:asciiTheme="minorHAnsi" w:hAnsiTheme="minorHAnsi" w:cs="Calibri Light"/>
        </w:rPr>
      </w:pPr>
      <w:r w:rsidRPr="007738E1">
        <w:rPr>
          <w:rFonts w:asciiTheme="minorHAnsi" w:hAnsiTheme="minorHAnsi" w:cs="Calibri Light"/>
        </w:rPr>
        <w:t>Kovács Zoltán 2119 Pécel, Petőfi u. 94.</w:t>
      </w:r>
    </w:p>
    <w:p w14:paraId="4C334ABF" w14:textId="77777777" w:rsidR="00F752A7" w:rsidRPr="007738E1" w:rsidRDefault="00F752A7" w:rsidP="00FF6576">
      <w:pPr>
        <w:rPr>
          <w:rFonts w:asciiTheme="minorHAnsi" w:hAnsiTheme="minorHAnsi" w:cs="Calibri Light"/>
        </w:rPr>
      </w:pPr>
      <w:r w:rsidRPr="007738E1">
        <w:rPr>
          <w:rFonts w:asciiTheme="minorHAnsi" w:hAnsiTheme="minorHAnsi" w:cs="Calibri Light"/>
        </w:rPr>
        <w:t>Tapasztó Szabolcs 5331 Kenderes, Szent István u. 98.</w:t>
      </w:r>
    </w:p>
    <w:sectPr w:rsidR="00F752A7" w:rsidRPr="007738E1" w:rsidSect="0055414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7B894" w14:textId="77777777" w:rsidR="00CC1DD7" w:rsidRDefault="00CC1DD7">
      <w:r>
        <w:separator/>
      </w:r>
    </w:p>
  </w:endnote>
  <w:endnote w:type="continuationSeparator" w:id="0">
    <w:p w14:paraId="5EDBB8E1" w14:textId="77777777" w:rsidR="00CC1DD7" w:rsidRDefault="00CC1DD7">
      <w:r>
        <w:continuationSeparator/>
      </w:r>
    </w:p>
  </w:endnote>
  <w:endnote w:type="continuationNotice" w:id="1">
    <w:p w14:paraId="6283EFAC" w14:textId="77777777" w:rsidR="00CC1DD7" w:rsidRDefault="00CC1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font213">
    <w:altName w:val="MS Gothic"/>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765DD" w14:textId="77777777" w:rsidR="00857978" w:rsidRPr="009D7F7F" w:rsidRDefault="00857978" w:rsidP="00042434">
    <w:pPr>
      <w:pStyle w:val="llb"/>
      <w:framePr w:wrap="auto" w:vAnchor="text" w:hAnchor="margin" w:xAlign="center" w:y="1"/>
      <w:rPr>
        <w:rStyle w:val="Oldalszm"/>
        <w:rFonts w:asciiTheme="minorHAnsi" w:hAnsiTheme="minorHAnsi"/>
      </w:rPr>
    </w:pPr>
    <w:r w:rsidRPr="009D7F7F">
      <w:rPr>
        <w:rStyle w:val="Oldalszm"/>
        <w:rFonts w:asciiTheme="minorHAnsi" w:hAnsiTheme="minorHAnsi"/>
      </w:rPr>
      <w:fldChar w:fldCharType="begin"/>
    </w:r>
    <w:r w:rsidRPr="009D7F7F">
      <w:rPr>
        <w:rStyle w:val="Oldalszm"/>
        <w:rFonts w:asciiTheme="minorHAnsi" w:hAnsiTheme="minorHAnsi"/>
      </w:rPr>
      <w:instrText xml:space="preserve">PAGE  </w:instrText>
    </w:r>
    <w:r w:rsidRPr="009D7F7F">
      <w:rPr>
        <w:rStyle w:val="Oldalszm"/>
        <w:rFonts w:asciiTheme="minorHAnsi" w:hAnsiTheme="minorHAnsi"/>
      </w:rPr>
      <w:fldChar w:fldCharType="separate"/>
    </w:r>
    <w:r w:rsidR="00C87826">
      <w:rPr>
        <w:rStyle w:val="Oldalszm"/>
        <w:rFonts w:asciiTheme="minorHAnsi" w:hAnsiTheme="minorHAnsi"/>
      </w:rPr>
      <w:t>1</w:t>
    </w:r>
    <w:r w:rsidRPr="009D7F7F">
      <w:rPr>
        <w:rStyle w:val="Oldalszm"/>
        <w:rFonts w:asciiTheme="minorHAnsi" w:hAnsiTheme="minorHAnsi"/>
      </w:rPr>
      <w:fldChar w:fldCharType="end"/>
    </w:r>
  </w:p>
  <w:p w14:paraId="0A9BBF62" w14:textId="77777777" w:rsidR="00857978" w:rsidRPr="009D7F7F" w:rsidRDefault="00857978">
    <w:pPr>
      <w:pStyle w:val="llb"/>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2201D" w14:textId="77777777" w:rsidR="00CC1DD7" w:rsidRDefault="00CC1DD7">
      <w:r>
        <w:separator/>
      </w:r>
    </w:p>
  </w:footnote>
  <w:footnote w:type="continuationSeparator" w:id="0">
    <w:p w14:paraId="0B756BFC" w14:textId="77777777" w:rsidR="00CC1DD7" w:rsidRDefault="00CC1DD7">
      <w:r>
        <w:continuationSeparator/>
      </w:r>
    </w:p>
  </w:footnote>
  <w:footnote w:type="continuationNotice" w:id="1">
    <w:p w14:paraId="7E2BB6A0" w14:textId="77777777" w:rsidR="00CC1DD7" w:rsidRDefault="00CC1D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27F4"/>
    <w:multiLevelType w:val="multilevel"/>
    <w:tmpl w:val="D19034B2"/>
    <w:lvl w:ilvl="0">
      <w:start w:val="1"/>
      <w:numFmt w:val="decimal"/>
      <w:lvlText w:val="1.%1."/>
      <w:lvlJc w:val="left"/>
      <w:pPr>
        <w:tabs>
          <w:tab w:val="num" w:pos="397"/>
        </w:tabs>
        <w:ind w:left="397" w:hanging="397"/>
      </w:pPr>
      <w:rPr>
        <w:rFonts w:ascii="Arial" w:hAnsi="Arial" w:cs="Arial" w:hint="default"/>
        <w:b/>
        <w:bCs/>
        <w:i w:val="0"/>
        <w:iCs w:val="0"/>
        <w:sz w:val="20"/>
        <w:szCs w:val="20"/>
      </w:rPr>
    </w:lvl>
    <w:lvl w:ilvl="1">
      <w:start w:val="1"/>
      <w:numFmt w:val="decimal"/>
      <w:isLgl/>
      <w:lvlText w:val="2.%2"/>
      <w:lvlJc w:val="left"/>
      <w:pPr>
        <w:tabs>
          <w:tab w:val="num" w:pos="255"/>
        </w:tabs>
        <w:ind w:left="427" w:hanging="569"/>
      </w:pPr>
      <w:rPr>
        <w:rFonts w:hint="default"/>
      </w:rPr>
    </w:lvl>
    <w:lvl w:ilvl="2">
      <w:start w:val="1"/>
      <w:numFmt w:val="decimal"/>
      <w:isLgl/>
      <w:lvlText w:val="%1.%2.%3."/>
      <w:lvlJc w:val="left"/>
      <w:pPr>
        <w:tabs>
          <w:tab w:val="num" w:pos="863"/>
        </w:tabs>
        <w:ind w:left="863" w:hanging="720"/>
      </w:pPr>
      <w:rPr>
        <w:rFonts w:hint="default"/>
      </w:rPr>
    </w:lvl>
    <w:lvl w:ilvl="3">
      <w:start w:val="1"/>
      <w:numFmt w:val="decimal"/>
      <w:isLgl/>
      <w:lvlText w:val="%1.%2.%3.%4."/>
      <w:lvlJc w:val="left"/>
      <w:pPr>
        <w:tabs>
          <w:tab w:val="num" w:pos="863"/>
        </w:tabs>
        <w:ind w:left="863" w:hanging="720"/>
      </w:pPr>
      <w:rPr>
        <w:rFonts w:hint="default"/>
      </w:rPr>
    </w:lvl>
    <w:lvl w:ilvl="4">
      <w:start w:val="1"/>
      <w:numFmt w:val="decimal"/>
      <w:isLgl/>
      <w:lvlText w:val="%1.%2.%3.%4.%5."/>
      <w:lvlJc w:val="left"/>
      <w:pPr>
        <w:tabs>
          <w:tab w:val="num" w:pos="1223"/>
        </w:tabs>
        <w:ind w:left="1223" w:hanging="1080"/>
      </w:pPr>
      <w:rPr>
        <w:rFonts w:hint="default"/>
      </w:rPr>
    </w:lvl>
    <w:lvl w:ilvl="5">
      <w:start w:val="1"/>
      <w:numFmt w:val="decimal"/>
      <w:isLgl/>
      <w:lvlText w:val="%1.%2.%3.%4.%5.%6."/>
      <w:lvlJc w:val="left"/>
      <w:pPr>
        <w:tabs>
          <w:tab w:val="num" w:pos="1223"/>
        </w:tabs>
        <w:ind w:left="1223" w:hanging="1080"/>
      </w:pPr>
      <w:rPr>
        <w:rFonts w:hint="default"/>
      </w:rPr>
    </w:lvl>
    <w:lvl w:ilvl="6">
      <w:start w:val="1"/>
      <w:numFmt w:val="decimal"/>
      <w:isLgl/>
      <w:lvlText w:val="%1.%2.%3.%4.%5.%6.%7."/>
      <w:lvlJc w:val="left"/>
      <w:pPr>
        <w:tabs>
          <w:tab w:val="num" w:pos="1583"/>
        </w:tabs>
        <w:ind w:left="1583" w:hanging="1440"/>
      </w:pPr>
      <w:rPr>
        <w:rFonts w:hint="default"/>
      </w:rPr>
    </w:lvl>
    <w:lvl w:ilvl="7">
      <w:start w:val="1"/>
      <w:numFmt w:val="decimal"/>
      <w:isLgl/>
      <w:lvlText w:val="%1.%2.%3.%4.%5.%6.%7.%8."/>
      <w:lvlJc w:val="left"/>
      <w:pPr>
        <w:tabs>
          <w:tab w:val="num" w:pos="1583"/>
        </w:tabs>
        <w:ind w:left="1583" w:hanging="1440"/>
      </w:pPr>
      <w:rPr>
        <w:rFonts w:hint="default"/>
      </w:rPr>
    </w:lvl>
    <w:lvl w:ilvl="8">
      <w:start w:val="1"/>
      <w:numFmt w:val="decimal"/>
      <w:isLgl/>
      <w:lvlText w:val="%1.%2.%3.%4.%5.%6.%7.%8.%9."/>
      <w:lvlJc w:val="left"/>
      <w:pPr>
        <w:tabs>
          <w:tab w:val="num" w:pos="1943"/>
        </w:tabs>
        <w:ind w:left="1943" w:hanging="1800"/>
      </w:pPr>
      <w:rPr>
        <w:rFonts w:hint="default"/>
      </w:rPr>
    </w:lvl>
  </w:abstractNum>
  <w:abstractNum w:abstractNumId="1" w15:restartNumberingAfterBreak="0">
    <w:nsid w:val="02F771AF"/>
    <w:multiLevelType w:val="hybridMultilevel"/>
    <w:tmpl w:val="02D87AA4"/>
    <w:lvl w:ilvl="0" w:tplc="7E4ED54C">
      <w:start w:val="1"/>
      <w:numFmt w:val="lowerLetter"/>
      <w:lvlText w:val="%1)"/>
      <w:lvlJc w:val="left"/>
      <w:pPr>
        <w:tabs>
          <w:tab w:val="num" w:pos="624"/>
        </w:tabs>
        <w:ind w:left="681" w:hanging="397"/>
      </w:pPr>
      <w:rPr>
        <w:rFonts w:ascii="Arial" w:hAnsi="Arial" w:cs="Arial" w:hint="default"/>
        <w:b w:val="0"/>
        <w:bCs w:val="0"/>
        <w:i w:val="0"/>
        <w:iCs w:val="0"/>
        <w:sz w:val="20"/>
        <w:szCs w:val="20"/>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40E000F">
      <w:start w:val="1"/>
      <w:numFmt w:val="decimal"/>
      <w:lvlText w:val="%4."/>
      <w:lvlJc w:val="left"/>
      <w:pPr>
        <w:tabs>
          <w:tab w:val="num" w:pos="2520"/>
        </w:tabs>
        <w:ind w:left="2520" w:hanging="360"/>
      </w:pPr>
    </w:lvl>
    <w:lvl w:ilvl="4" w:tplc="040E0019">
      <w:start w:val="1"/>
      <w:numFmt w:val="lowerLetter"/>
      <w:lvlText w:val="%5."/>
      <w:lvlJc w:val="left"/>
      <w:pPr>
        <w:tabs>
          <w:tab w:val="num" w:pos="3240"/>
        </w:tabs>
        <w:ind w:left="3240" w:hanging="360"/>
      </w:pPr>
    </w:lvl>
    <w:lvl w:ilvl="5" w:tplc="040E001B">
      <w:start w:val="1"/>
      <w:numFmt w:val="lowerRoman"/>
      <w:lvlText w:val="%6."/>
      <w:lvlJc w:val="right"/>
      <w:pPr>
        <w:tabs>
          <w:tab w:val="num" w:pos="3960"/>
        </w:tabs>
        <w:ind w:left="3960" w:hanging="180"/>
      </w:pPr>
    </w:lvl>
    <w:lvl w:ilvl="6" w:tplc="040E000F">
      <w:start w:val="1"/>
      <w:numFmt w:val="decimal"/>
      <w:lvlText w:val="%7."/>
      <w:lvlJc w:val="left"/>
      <w:pPr>
        <w:tabs>
          <w:tab w:val="num" w:pos="4680"/>
        </w:tabs>
        <w:ind w:left="4680" w:hanging="360"/>
      </w:pPr>
    </w:lvl>
    <w:lvl w:ilvl="7" w:tplc="040E0019">
      <w:start w:val="1"/>
      <w:numFmt w:val="lowerLetter"/>
      <w:lvlText w:val="%8."/>
      <w:lvlJc w:val="left"/>
      <w:pPr>
        <w:tabs>
          <w:tab w:val="num" w:pos="5400"/>
        </w:tabs>
        <w:ind w:left="5400" w:hanging="360"/>
      </w:pPr>
    </w:lvl>
    <w:lvl w:ilvl="8" w:tplc="040E001B">
      <w:start w:val="1"/>
      <w:numFmt w:val="lowerRoman"/>
      <w:lvlText w:val="%9."/>
      <w:lvlJc w:val="right"/>
      <w:pPr>
        <w:tabs>
          <w:tab w:val="num" w:pos="6120"/>
        </w:tabs>
        <w:ind w:left="6120" w:hanging="180"/>
      </w:pPr>
    </w:lvl>
  </w:abstractNum>
  <w:abstractNum w:abstractNumId="2" w15:restartNumberingAfterBreak="0">
    <w:nsid w:val="03421AEF"/>
    <w:multiLevelType w:val="multilevel"/>
    <w:tmpl w:val="02C0B8F6"/>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955CA9"/>
    <w:multiLevelType w:val="hybridMultilevel"/>
    <w:tmpl w:val="E8E8BC26"/>
    <w:lvl w:ilvl="0" w:tplc="9B70B132">
      <w:start w:val="1"/>
      <w:numFmt w:val="decimal"/>
      <w:lvlText w:val="%1."/>
      <w:lvlJc w:val="left"/>
      <w:pPr>
        <w:tabs>
          <w:tab w:val="num" w:pos="170"/>
        </w:tabs>
        <w:ind w:left="567" w:hanging="567"/>
      </w:pPr>
      <w:rPr>
        <w:rFonts w:ascii="Calibri Light" w:hAnsi="Calibri Light" w:cs="Arial" w:hint="default"/>
        <w:b/>
        <w:bCs/>
        <w:i w:val="0"/>
        <w:iCs w:val="0"/>
        <w:sz w:val="24"/>
        <w:szCs w:val="20"/>
      </w:rPr>
    </w:lvl>
    <w:lvl w:ilvl="1" w:tplc="040E0019">
      <w:start w:val="1"/>
      <w:numFmt w:val="lowerLetter"/>
      <w:lvlText w:val="%2."/>
      <w:lvlJc w:val="left"/>
      <w:pPr>
        <w:tabs>
          <w:tab w:val="num" w:pos="1156"/>
        </w:tabs>
        <w:ind w:left="1156" w:hanging="360"/>
      </w:pPr>
    </w:lvl>
    <w:lvl w:ilvl="2" w:tplc="040E001B">
      <w:start w:val="1"/>
      <w:numFmt w:val="lowerRoman"/>
      <w:lvlText w:val="%3."/>
      <w:lvlJc w:val="right"/>
      <w:pPr>
        <w:tabs>
          <w:tab w:val="num" w:pos="1876"/>
        </w:tabs>
        <w:ind w:left="1876" w:hanging="180"/>
      </w:pPr>
    </w:lvl>
    <w:lvl w:ilvl="3" w:tplc="040E000F">
      <w:start w:val="1"/>
      <w:numFmt w:val="decimal"/>
      <w:lvlText w:val="%4."/>
      <w:lvlJc w:val="left"/>
      <w:pPr>
        <w:tabs>
          <w:tab w:val="num" w:pos="2596"/>
        </w:tabs>
        <w:ind w:left="2596" w:hanging="360"/>
      </w:pPr>
    </w:lvl>
    <w:lvl w:ilvl="4" w:tplc="040E0019">
      <w:start w:val="1"/>
      <w:numFmt w:val="lowerLetter"/>
      <w:lvlText w:val="%5."/>
      <w:lvlJc w:val="left"/>
      <w:pPr>
        <w:tabs>
          <w:tab w:val="num" w:pos="3316"/>
        </w:tabs>
        <w:ind w:left="3316" w:hanging="360"/>
      </w:pPr>
    </w:lvl>
    <w:lvl w:ilvl="5" w:tplc="040E001B">
      <w:start w:val="1"/>
      <w:numFmt w:val="lowerRoman"/>
      <w:lvlText w:val="%6."/>
      <w:lvlJc w:val="right"/>
      <w:pPr>
        <w:tabs>
          <w:tab w:val="num" w:pos="4036"/>
        </w:tabs>
        <w:ind w:left="4036" w:hanging="180"/>
      </w:pPr>
    </w:lvl>
    <w:lvl w:ilvl="6" w:tplc="040E000F">
      <w:start w:val="1"/>
      <w:numFmt w:val="decimal"/>
      <w:lvlText w:val="%7."/>
      <w:lvlJc w:val="left"/>
      <w:pPr>
        <w:tabs>
          <w:tab w:val="num" w:pos="4756"/>
        </w:tabs>
        <w:ind w:left="4756" w:hanging="360"/>
      </w:pPr>
    </w:lvl>
    <w:lvl w:ilvl="7" w:tplc="040E0019">
      <w:start w:val="1"/>
      <w:numFmt w:val="lowerLetter"/>
      <w:lvlText w:val="%8."/>
      <w:lvlJc w:val="left"/>
      <w:pPr>
        <w:tabs>
          <w:tab w:val="num" w:pos="5476"/>
        </w:tabs>
        <w:ind w:left="5476" w:hanging="360"/>
      </w:pPr>
    </w:lvl>
    <w:lvl w:ilvl="8" w:tplc="040E001B">
      <w:start w:val="1"/>
      <w:numFmt w:val="lowerRoman"/>
      <w:lvlText w:val="%9."/>
      <w:lvlJc w:val="right"/>
      <w:pPr>
        <w:tabs>
          <w:tab w:val="num" w:pos="6196"/>
        </w:tabs>
        <w:ind w:left="6196" w:hanging="180"/>
      </w:pPr>
    </w:lvl>
  </w:abstractNum>
  <w:abstractNum w:abstractNumId="4" w15:restartNumberingAfterBreak="0">
    <w:nsid w:val="08B8332D"/>
    <w:multiLevelType w:val="hybridMultilevel"/>
    <w:tmpl w:val="1D2A5EAC"/>
    <w:lvl w:ilvl="0" w:tplc="1EB465F0">
      <w:start w:val="1"/>
      <w:numFmt w:val="lowerLetter"/>
      <w:lvlText w:val="%1)"/>
      <w:lvlJc w:val="left"/>
      <w:pPr>
        <w:tabs>
          <w:tab w:val="num" w:pos="624"/>
        </w:tabs>
        <w:ind w:left="681" w:hanging="397"/>
      </w:pPr>
      <w:rPr>
        <w:rFonts w:hint="default"/>
        <w:caps w:val="0"/>
        <w:strike w:val="0"/>
        <w:dstrike w:val="0"/>
        <w:vanish w:val="0"/>
        <w:vertAlign w:val="baseline"/>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09B05548"/>
    <w:multiLevelType w:val="hybridMultilevel"/>
    <w:tmpl w:val="E36C3D30"/>
    <w:lvl w:ilvl="0" w:tplc="040E0017">
      <w:start w:val="1"/>
      <w:numFmt w:val="lowerLetter"/>
      <w:lvlText w:val="%1)"/>
      <w:lvlJc w:val="left"/>
      <w:pPr>
        <w:tabs>
          <w:tab w:val="num" w:pos="624"/>
        </w:tabs>
        <w:ind w:left="681" w:hanging="397"/>
      </w:pPr>
      <w:rPr>
        <w:rFonts w:hint="default"/>
      </w:rPr>
    </w:lvl>
    <w:lvl w:ilvl="1" w:tplc="A74EEC7E">
      <w:start w:val="1"/>
      <w:numFmt w:val="lowerLetter"/>
      <w:lvlText w:val="%2.)"/>
      <w:lvlJc w:val="left"/>
      <w:pPr>
        <w:tabs>
          <w:tab w:val="num" w:pos="1202"/>
        </w:tabs>
        <w:ind w:left="1202" w:hanging="405"/>
      </w:pPr>
      <w:rPr>
        <w:rFonts w:hint="default"/>
        <w:i w:val="0"/>
        <w:iCs w:val="0"/>
      </w:rPr>
    </w:lvl>
    <w:lvl w:ilvl="2" w:tplc="040E001B">
      <w:start w:val="1"/>
      <w:numFmt w:val="lowerRoman"/>
      <w:lvlText w:val="%3."/>
      <w:lvlJc w:val="right"/>
      <w:pPr>
        <w:tabs>
          <w:tab w:val="num" w:pos="1877"/>
        </w:tabs>
        <w:ind w:left="1877" w:hanging="180"/>
      </w:pPr>
    </w:lvl>
    <w:lvl w:ilvl="3" w:tplc="040E000F">
      <w:start w:val="1"/>
      <w:numFmt w:val="decimal"/>
      <w:lvlText w:val="%4."/>
      <w:lvlJc w:val="left"/>
      <w:pPr>
        <w:tabs>
          <w:tab w:val="num" w:pos="2597"/>
        </w:tabs>
        <w:ind w:left="2597" w:hanging="360"/>
      </w:pPr>
    </w:lvl>
    <w:lvl w:ilvl="4" w:tplc="040E0019">
      <w:start w:val="1"/>
      <w:numFmt w:val="lowerLetter"/>
      <w:lvlText w:val="%5."/>
      <w:lvlJc w:val="left"/>
      <w:pPr>
        <w:tabs>
          <w:tab w:val="num" w:pos="3317"/>
        </w:tabs>
        <w:ind w:left="3317" w:hanging="360"/>
      </w:pPr>
    </w:lvl>
    <w:lvl w:ilvl="5" w:tplc="040E001B">
      <w:start w:val="1"/>
      <w:numFmt w:val="lowerRoman"/>
      <w:lvlText w:val="%6."/>
      <w:lvlJc w:val="right"/>
      <w:pPr>
        <w:tabs>
          <w:tab w:val="num" w:pos="4037"/>
        </w:tabs>
        <w:ind w:left="4037" w:hanging="180"/>
      </w:pPr>
    </w:lvl>
    <w:lvl w:ilvl="6" w:tplc="040E000F">
      <w:start w:val="1"/>
      <w:numFmt w:val="decimal"/>
      <w:lvlText w:val="%7."/>
      <w:lvlJc w:val="left"/>
      <w:pPr>
        <w:tabs>
          <w:tab w:val="num" w:pos="4757"/>
        </w:tabs>
        <w:ind w:left="4757" w:hanging="360"/>
      </w:pPr>
    </w:lvl>
    <w:lvl w:ilvl="7" w:tplc="040E0019">
      <w:start w:val="1"/>
      <w:numFmt w:val="lowerLetter"/>
      <w:lvlText w:val="%8."/>
      <w:lvlJc w:val="left"/>
      <w:pPr>
        <w:tabs>
          <w:tab w:val="num" w:pos="5477"/>
        </w:tabs>
        <w:ind w:left="5477" w:hanging="360"/>
      </w:pPr>
    </w:lvl>
    <w:lvl w:ilvl="8" w:tplc="040E001B">
      <w:start w:val="1"/>
      <w:numFmt w:val="lowerRoman"/>
      <w:lvlText w:val="%9."/>
      <w:lvlJc w:val="right"/>
      <w:pPr>
        <w:tabs>
          <w:tab w:val="num" w:pos="6197"/>
        </w:tabs>
        <w:ind w:left="6197" w:hanging="180"/>
      </w:pPr>
    </w:lvl>
  </w:abstractNum>
  <w:abstractNum w:abstractNumId="6" w15:restartNumberingAfterBreak="0">
    <w:nsid w:val="0A1D36FA"/>
    <w:multiLevelType w:val="hybridMultilevel"/>
    <w:tmpl w:val="C908C902"/>
    <w:lvl w:ilvl="0" w:tplc="39C83C2A">
      <w:start w:val="1"/>
      <w:numFmt w:val="lowerLetter"/>
      <w:lvlText w:val="%1)"/>
      <w:lvlJc w:val="left"/>
      <w:pPr>
        <w:tabs>
          <w:tab w:val="num" w:pos="992"/>
        </w:tabs>
        <w:ind w:left="1105" w:hanging="397"/>
      </w:pPr>
      <w:rPr>
        <w:rFonts w:hint="default"/>
      </w:rPr>
    </w:lvl>
    <w:lvl w:ilvl="1" w:tplc="040E0019">
      <w:start w:val="1"/>
      <w:numFmt w:val="lowerLetter"/>
      <w:lvlText w:val="%2."/>
      <w:lvlJc w:val="left"/>
      <w:pPr>
        <w:tabs>
          <w:tab w:val="num" w:pos="1864"/>
        </w:tabs>
        <w:ind w:left="1864" w:hanging="360"/>
      </w:pPr>
    </w:lvl>
    <w:lvl w:ilvl="2" w:tplc="040E001B">
      <w:start w:val="1"/>
      <w:numFmt w:val="lowerRoman"/>
      <w:lvlText w:val="%3."/>
      <w:lvlJc w:val="right"/>
      <w:pPr>
        <w:tabs>
          <w:tab w:val="num" w:pos="2584"/>
        </w:tabs>
        <w:ind w:left="2584" w:hanging="180"/>
      </w:pPr>
    </w:lvl>
    <w:lvl w:ilvl="3" w:tplc="040E000F">
      <w:start w:val="1"/>
      <w:numFmt w:val="decimal"/>
      <w:lvlText w:val="%4."/>
      <w:lvlJc w:val="left"/>
      <w:pPr>
        <w:tabs>
          <w:tab w:val="num" w:pos="3304"/>
        </w:tabs>
        <w:ind w:left="3304" w:hanging="360"/>
      </w:pPr>
    </w:lvl>
    <w:lvl w:ilvl="4" w:tplc="040E0019">
      <w:start w:val="1"/>
      <w:numFmt w:val="lowerLetter"/>
      <w:lvlText w:val="%5."/>
      <w:lvlJc w:val="left"/>
      <w:pPr>
        <w:tabs>
          <w:tab w:val="num" w:pos="4024"/>
        </w:tabs>
        <w:ind w:left="4024" w:hanging="360"/>
      </w:pPr>
    </w:lvl>
    <w:lvl w:ilvl="5" w:tplc="040E001B">
      <w:start w:val="1"/>
      <w:numFmt w:val="lowerRoman"/>
      <w:lvlText w:val="%6."/>
      <w:lvlJc w:val="right"/>
      <w:pPr>
        <w:tabs>
          <w:tab w:val="num" w:pos="4744"/>
        </w:tabs>
        <w:ind w:left="4744" w:hanging="180"/>
      </w:pPr>
    </w:lvl>
    <w:lvl w:ilvl="6" w:tplc="040E000F">
      <w:start w:val="1"/>
      <w:numFmt w:val="decimal"/>
      <w:lvlText w:val="%7."/>
      <w:lvlJc w:val="left"/>
      <w:pPr>
        <w:tabs>
          <w:tab w:val="num" w:pos="5464"/>
        </w:tabs>
        <w:ind w:left="5464" w:hanging="360"/>
      </w:pPr>
    </w:lvl>
    <w:lvl w:ilvl="7" w:tplc="040E0019">
      <w:start w:val="1"/>
      <w:numFmt w:val="lowerLetter"/>
      <w:lvlText w:val="%8."/>
      <w:lvlJc w:val="left"/>
      <w:pPr>
        <w:tabs>
          <w:tab w:val="num" w:pos="6184"/>
        </w:tabs>
        <w:ind w:left="6184" w:hanging="360"/>
      </w:pPr>
    </w:lvl>
    <w:lvl w:ilvl="8" w:tplc="040E001B">
      <w:start w:val="1"/>
      <w:numFmt w:val="lowerRoman"/>
      <w:lvlText w:val="%9."/>
      <w:lvlJc w:val="right"/>
      <w:pPr>
        <w:tabs>
          <w:tab w:val="num" w:pos="6904"/>
        </w:tabs>
        <w:ind w:left="6904" w:hanging="180"/>
      </w:pPr>
    </w:lvl>
  </w:abstractNum>
  <w:abstractNum w:abstractNumId="7" w15:restartNumberingAfterBreak="0">
    <w:nsid w:val="0EFC15C1"/>
    <w:multiLevelType w:val="hybridMultilevel"/>
    <w:tmpl w:val="7862BE06"/>
    <w:lvl w:ilvl="0" w:tplc="5808BB06">
      <w:start w:val="1"/>
      <w:numFmt w:val="lowerLetter"/>
      <w:lvlText w:val="%1)"/>
      <w:lvlJc w:val="left"/>
      <w:pPr>
        <w:tabs>
          <w:tab w:val="num" w:pos="1048"/>
        </w:tabs>
        <w:ind w:left="1048" w:hanging="340"/>
      </w:pPr>
      <w:rPr>
        <w:rFonts w:hint="default"/>
      </w:rPr>
    </w:lvl>
    <w:lvl w:ilvl="1" w:tplc="040E0019">
      <w:start w:val="1"/>
      <w:numFmt w:val="lowerLetter"/>
      <w:lvlText w:val="%2."/>
      <w:lvlJc w:val="left"/>
      <w:pPr>
        <w:tabs>
          <w:tab w:val="num" w:pos="1581"/>
        </w:tabs>
        <w:ind w:left="1581" w:hanging="360"/>
      </w:pPr>
    </w:lvl>
    <w:lvl w:ilvl="2" w:tplc="040E001B">
      <w:start w:val="1"/>
      <w:numFmt w:val="lowerRoman"/>
      <w:lvlText w:val="%3."/>
      <w:lvlJc w:val="right"/>
      <w:pPr>
        <w:tabs>
          <w:tab w:val="num" w:pos="2301"/>
        </w:tabs>
        <w:ind w:left="2301" w:hanging="180"/>
      </w:pPr>
    </w:lvl>
    <w:lvl w:ilvl="3" w:tplc="040E000F">
      <w:start w:val="1"/>
      <w:numFmt w:val="decimal"/>
      <w:lvlText w:val="%4."/>
      <w:lvlJc w:val="left"/>
      <w:pPr>
        <w:tabs>
          <w:tab w:val="num" w:pos="3021"/>
        </w:tabs>
        <w:ind w:left="3021" w:hanging="360"/>
      </w:pPr>
    </w:lvl>
    <w:lvl w:ilvl="4" w:tplc="040E0019">
      <w:start w:val="1"/>
      <w:numFmt w:val="lowerLetter"/>
      <w:lvlText w:val="%5."/>
      <w:lvlJc w:val="left"/>
      <w:pPr>
        <w:tabs>
          <w:tab w:val="num" w:pos="3741"/>
        </w:tabs>
        <w:ind w:left="3741" w:hanging="360"/>
      </w:pPr>
    </w:lvl>
    <w:lvl w:ilvl="5" w:tplc="040E001B">
      <w:start w:val="1"/>
      <w:numFmt w:val="lowerRoman"/>
      <w:lvlText w:val="%6."/>
      <w:lvlJc w:val="right"/>
      <w:pPr>
        <w:tabs>
          <w:tab w:val="num" w:pos="4461"/>
        </w:tabs>
        <w:ind w:left="4461" w:hanging="180"/>
      </w:pPr>
    </w:lvl>
    <w:lvl w:ilvl="6" w:tplc="040E000F">
      <w:start w:val="1"/>
      <w:numFmt w:val="decimal"/>
      <w:lvlText w:val="%7."/>
      <w:lvlJc w:val="left"/>
      <w:pPr>
        <w:tabs>
          <w:tab w:val="num" w:pos="5181"/>
        </w:tabs>
        <w:ind w:left="5181" w:hanging="360"/>
      </w:pPr>
    </w:lvl>
    <w:lvl w:ilvl="7" w:tplc="040E0019">
      <w:start w:val="1"/>
      <w:numFmt w:val="lowerLetter"/>
      <w:lvlText w:val="%8."/>
      <w:lvlJc w:val="left"/>
      <w:pPr>
        <w:tabs>
          <w:tab w:val="num" w:pos="5901"/>
        </w:tabs>
        <w:ind w:left="5901" w:hanging="360"/>
      </w:pPr>
    </w:lvl>
    <w:lvl w:ilvl="8" w:tplc="040E001B">
      <w:start w:val="1"/>
      <w:numFmt w:val="lowerRoman"/>
      <w:lvlText w:val="%9."/>
      <w:lvlJc w:val="right"/>
      <w:pPr>
        <w:tabs>
          <w:tab w:val="num" w:pos="6621"/>
        </w:tabs>
        <w:ind w:left="6621" w:hanging="180"/>
      </w:pPr>
    </w:lvl>
  </w:abstractNum>
  <w:abstractNum w:abstractNumId="8" w15:restartNumberingAfterBreak="0">
    <w:nsid w:val="158A7A67"/>
    <w:multiLevelType w:val="hybridMultilevel"/>
    <w:tmpl w:val="D4926A74"/>
    <w:lvl w:ilvl="0" w:tplc="CD1E7D16">
      <w:start w:val="1"/>
      <w:numFmt w:val="decimal"/>
      <w:lvlText w:val="8.%1."/>
      <w:lvlJc w:val="left"/>
      <w:pPr>
        <w:tabs>
          <w:tab w:val="num" w:pos="501"/>
        </w:tabs>
        <w:ind w:left="501" w:hanging="360"/>
      </w:pPr>
      <w:rPr>
        <w:rFonts w:hint="default"/>
      </w:rPr>
    </w:lvl>
    <w:lvl w:ilvl="1" w:tplc="EFC02B88">
      <w:start w:val="1"/>
      <w:numFmt w:val="lowerLetter"/>
      <w:lvlText w:val="%2)"/>
      <w:lvlJc w:val="left"/>
      <w:pPr>
        <w:tabs>
          <w:tab w:val="num" w:pos="1201"/>
        </w:tabs>
        <w:ind w:left="1201" w:hanging="340"/>
      </w:pPr>
      <w:rPr>
        <w:rFonts w:hint="default"/>
      </w:rPr>
    </w:lvl>
    <w:lvl w:ilvl="2" w:tplc="326267AC">
      <w:start w:val="1"/>
      <w:numFmt w:val="lowerLetter"/>
      <w:lvlText w:val="%3)"/>
      <w:lvlJc w:val="left"/>
      <w:pPr>
        <w:tabs>
          <w:tab w:val="num" w:pos="624"/>
        </w:tabs>
        <w:ind w:left="624" w:hanging="340"/>
      </w:pPr>
      <w:rPr>
        <w:rFonts w:hint="default"/>
      </w:rPr>
    </w:lvl>
    <w:lvl w:ilvl="3" w:tplc="040E000F">
      <w:start w:val="1"/>
      <w:numFmt w:val="decimal"/>
      <w:lvlText w:val="%4."/>
      <w:lvlJc w:val="left"/>
      <w:pPr>
        <w:tabs>
          <w:tab w:val="num" w:pos="2661"/>
        </w:tabs>
        <w:ind w:left="2661" w:hanging="360"/>
      </w:pPr>
    </w:lvl>
    <w:lvl w:ilvl="4" w:tplc="040E0019">
      <w:start w:val="1"/>
      <w:numFmt w:val="lowerLetter"/>
      <w:lvlText w:val="%5."/>
      <w:lvlJc w:val="left"/>
      <w:pPr>
        <w:tabs>
          <w:tab w:val="num" w:pos="3381"/>
        </w:tabs>
        <w:ind w:left="3381" w:hanging="360"/>
      </w:pPr>
    </w:lvl>
    <w:lvl w:ilvl="5" w:tplc="040E001B">
      <w:start w:val="1"/>
      <w:numFmt w:val="lowerRoman"/>
      <w:lvlText w:val="%6."/>
      <w:lvlJc w:val="right"/>
      <w:pPr>
        <w:tabs>
          <w:tab w:val="num" w:pos="4101"/>
        </w:tabs>
        <w:ind w:left="4101" w:hanging="180"/>
      </w:pPr>
    </w:lvl>
    <w:lvl w:ilvl="6" w:tplc="040E000F">
      <w:start w:val="1"/>
      <w:numFmt w:val="decimal"/>
      <w:lvlText w:val="%7."/>
      <w:lvlJc w:val="left"/>
      <w:pPr>
        <w:tabs>
          <w:tab w:val="num" w:pos="4821"/>
        </w:tabs>
        <w:ind w:left="4821" w:hanging="360"/>
      </w:pPr>
    </w:lvl>
    <w:lvl w:ilvl="7" w:tplc="040E0019">
      <w:start w:val="1"/>
      <w:numFmt w:val="lowerLetter"/>
      <w:lvlText w:val="%8."/>
      <w:lvlJc w:val="left"/>
      <w:pPr>
        <w:tabs>
          <w:tab w:val="num" w:pos="5541"/>
        </w:tabs>
        <w:ind w:left="5541" w:hanging="360"/>
      </w:pPr>
    </w:lvl>
    <w:lvl w:ilvl="8" w:tplc="040E001B">
      <w:start w:val="1"/>
      <w:numFmt w:val="lowerRoman"/>
      <w:lvlText w:val="%9."/>
      <w:lvlJc w:val="right"/>
      <w:pPr>
        <w:tabs>
          <w:tab w:val="num" w:pos="6261"/>
        </w:tabs>
        <w:ind w:left="6261" w:hanging="180"/>
      </w:pPr>
    </w:lvl>
  </w:abstractNum>
  <w:abstractNum w:abstractNumId="9" w15:restartNumberingAfterBreak="0">
    <w:nsid w:val="1DEC1DB9"/>
    <w:multiLevelType w:val="hybridMultilevel"/>
    <w:tmpl w:val="10D05FEC"/>
    <w:lvl w:ilvl="0" w:tplc="D164A254">
      <w:start w:val="1"/>
      <w:numFmt w:val="bullet"/>
      <w:lvlText w:val=""/>
      <w:lvlJc w:val="left"/>
      <w:pPr>
        <w:tabs>
          <w:tab w:val="num" w:pos="963"/>
        </w:tabs>
        <w:ind w:left="963" w:hanging="283"/>
      </w:pPr>
      <w:rPr>
        <w:rFonts w:ascii="Symbol" w:hAnsi="Symbol" w:cs="Symbol" w:hint="default"/>
      </w:rPr>
    </w:lvl>
    <w:lvl w:ilvl="1" w:tplc="040E0003">
      <w:start w:val="1"/>
      <w:numFmt w:val="bullet"/>
      <w:lvlText w:val="o"/>
      <w:lvlJc w:val="left"/>
      <w:pPr>
        <w:tabs>
          <w:tab w:val="num" w:pos="1723"/>
        </w:tabs>
        <w:ind w:left="1723" w:hanging="360"/>
      </w:pPr>
      <w:rPr>
        <w:rFonts w:ascii="Courier New" w:hAnsi="Courier New" w:cs="Courier New" w:hint="default"/>
      </w:rPr>
    </w:lvl>
    <w:lvl w:ilvl="2" w:tplc="040E0005">
      <w:start w:val="1"/>
      <w:numFmt w:val="bullet"/>
      <w:lvlText w:val=""/>
      <w:lvlJc w:val="left"/>
      <w:pPr>
        <w:tabs>
          <w:tab w:val="num" w:pos="2443"/>
        </w:tabs>
        <w:ind w:left="2443" w:hanging="360"/>
      </w:pPr>
      <w:rPr>
        <w:rFonts w:ascii="Wingdings" w:hAnsi="Wingdings" w:cs="Wingdings" w:hint="default"/>
      </w:rPr>
    </w:lvl>
    <w:lvl w:ilvl="3" w:tplc="040E0001">
      <w:start w:val="1"/>
      <w:numFmt w:val="bullet"/>
      <w:lvlText w:val=""/>
      <w:lvlJc w:val="left"/>
      <w:pPr>
        <w:tabs>
          <w:tab w:val="num" w:pos="3163"/>
        </w:tabs>
        <w:ind w:left="3163" w:hanging="360"/>
      </w:pPr>
      <w:rPr>
        <w:rFonts w:ascii="Symbol" w:hAnsi="Symbol" w:cs="Symbol" w:hint="default"/>
      </w:rPr>
    </w:lvl>
    <w:lvl w:ilvl="4" w:tplc="040E0003">
      <w:start w:val="1"/>
      <w:numFmt w:val="bullet"/>
      <w:lvlText w:val="o"/>
      <w:lvlJc w:val="left"/>
      <w:pPr>
        <w:tabs>
          <w:tab w:val="num" w:pos="3883"/>
        </w:tabs>
        <w:ind w:left="3883" w:hanging="360"/>
      </w:pPr>
      <w:rPr>
        <w:rFonts w:ascii="Courier New" w:hAnsi="Courier New" w:cs="Courier New" w:hint="default"/>
      </w:rPr>
    </w:lvl>
    <w:lvl w:ilvl="5" w:tplc="040E0005">
      <w:start w:val="1"/>
      <w:numFmt w:val="bullet"/>
      <w:lvlText w:val=""/>
      <w:lvlJc w:val="left"/>
      <w:pPr>
        <w:tabs>
          <w:tab w:val="num" w:pos="4603"/>
        </w:tabs>
        <w:ind w:left="4603" w:hanging="360"/>
      </w:pPr>
      <w:rPr>
        <w:rFonts w:ascii="Wingdings" w:hAnsi="Wingdings" w:cs="Wingdings" w:hint="default"/>
      </w:rPr>
    </w:lvl>
    <w:lvl w:ilvl="6" w:tplc="040E0001">
      <w:start w:val="1"/>
      <w:numFmt w:val="bullet"/>
      <w:lvlText w:val=""/>
      <w:lvlJc w:val="left"/>
      <w:pPr>
        <w:tabs>
          <w:tab w:val="num" w:pos="5323"/>
        </w:tabs>
        <w:ind w:left="5323" w:hanging="360"/>
      </w:pPr>
      <w:rPr>
        <w:rFonts w:ascii="Symbol" w:hAnsi="Symbol" w:cs="Symbol" w:hint="default"/>
      </w:rPr>
    </w:lvl>
    <w:lvl w:ilvl="7" w:tplc="040E0003">
      <w:start w:val="1"/>
      <w:numFmt w:val="bullet"/>
      <w:lvlText w:val="o"/>
      <w:lvlJc w:val="left"/>
      <w:pPr>
        <w:tabs>
          <w:tab w:val="num" w:pos="6043"/>
        </w:tabs>
        <w:ind w:left="6043" w:hanging="360"/>
      </w:pPr>
      <w:rPr>
        <w:rFonts w:ascii="Courier New" w:hAnsi="Courier New" w:cs="Courier New" w:hint="default"/>
      </w:rPr>
    </w:lvl>
    <w:lvl w:ilvl="8" w:tplc="040E0005">
      <w:start w:val="1"/>
      <w:numFmt w:val="bullet"/>
      <w:lvlText w:val=""/>
      <w:lvlJc w:val="left"/>
      <w:pPr>
        <w:tabs>
          <w:tab w:val="num" w:pos="6763"/>
        </w:tabs>
        <w:ind w:left="6763" w:hanging="360"/>
      </w:pPr>
      <w:rPr>
        <w:rFonts w:ascii="Wingdings" w:hAnsi="Wingdings" w:cs="Wingdings" w:hint="default"/>
      </w:rPr>
    </w:lvl>
  </w:abstractNum>
  <w:abstractNum w:abstractNumId="10" w15:restartNumberingAfterBreak="0">
    <w:nsid w:val="1E6A7284"/>
    <w:multiLevelType w:val="hybridMultilevel"/>
    <w:tmpl w:val="C84C968E"/>
    <w:lvl w:ilvl="0" w:tplc="5EBEFB72">
      <w:start w:val="1"/>
      <w:numFmt w:val="lowerLetter"/>
      <w:lvlText w:val="%1)"/>
      <w:lvlJc w:val="left"/>
      <w:pPr>
        <w:tabs>
          <w:tab w:val="num" w:pos="1080"/>
        </w:tabs>
        <w:ind w:left="1080" w:hanging="360"/>
      </w:pPr>
      <w:rPr>
        <w:rFonts w:hint="default"/>
      </w:rPr>
    </w:lvl>
    <w:lvl w:ilvl="1" w:tplc="040E0019">
      <w:start w:val="1"/>
      <w:numFmt w:val="lowerLetter"/>
      <w:lvlText w:val="%2."/>
      <w:lvlJc w:val="left"/>
      <w:pPr>
        <w:tabs>
          <w:tab w:val="num" w:pos="1724"/>
        </w:tabs>
        <w:ind w:left="1724" w:hanging="360"/>
      </w:pPr>
    </w:lvl>
    <w:lvl w:ilvl="2" w:tplc="040E001B">
      <w:start w:val="1"/>
      <w:numFmt w:val="lowerRoman"/>
      <w:lvlText w:val="%3."/>
      <w:lvlJc w:val="right"/>
      <w:pPr>
        <w:tabs>
          <w:tab w:val="num" w:pos="2444"/>
        </w:tabs>
        <w:ind w:left="2444" w:hanging="180"/>
      </w:pPr>
    </w:lvl>
    <w:lvl w:ilvl="3" w:tplc="040E000F">
      <w:start w:val="1"/>
      <w:numFmt w:val="decimal"/>
      <w:lvlText w:val="%4."/>
      <w:lvlJc w:val="left"/>
      <w:pPr>
        <w:tabs>
          <w:tab w:val="num" w:pos="3164"/>
        </w:tabs>
        <w:ind w:left="3164" w:hanging="360"/>
      </w:pPr>
    </w:lvl>
    <w:lvl w:ilvl="4" w:tplc="040E0019">
      <w:start w:val="1"/>
      <w:numFmt w:val="lowerLetter"/>
      <w:lvlText w:val="%5."/>
      <w:lvlJc w:val="left"/>
      <w:pPr>
        <w:tabs>
          <w:tab w:val="num" w:pos="3884"/>
        </w:tabs>
        <w:ind w:left="3884" w:hanging="360"/>
      </w:pPr>
    </w:lvl>
    <w:lvl w:ilvl="5" w:tplc="040E001B">
      <w:start w:val="1"/>
      <w:numFmt w:val="lowerRoman"/>
      <w:lvlText w:val="%6."/>
      <w:lvlJc w:val="right"/>
      <w:pPr>
        <w:tabs>
          <w:tab w:val="num" w:pos="4604"/>
        </w:tabs>
        <w:ind w:left="4604" w:hanging="180"/>
      </w:pPr>
    </w:lvl>
    <w:lvl w:ilvl="6" w:tplc="040E000F">
      <w:start w:val="1"/>
      <w:numFmt w:val="decimal"/>
      <w:lvlText w:val="%7."/>
      <w:lvlJc w:val="left"/>
      <w:pPr>
        <w:tabs>
          <w:tab w:val="num" w:pos="5324"/>
        </w:tabs>
        <w:ind w:left="5324" w:hanging="360"/>
      </w:pPr>
    </w:lvl>
    <w:lvl w:ilvl="7" w:tplc="040E0019">
      <w:start w:val="1"/>
      <w:numFmt w:val="lowerLetter"/>
      <w:lvlText w:val="%8."/>
      <w:lvlJc w:val="left"/>
      <w:pPr>
        <w:tabs>
          <w:tab w:val="num" w:pos="6044"/>
        </w:tabs>
        <w:ind w:left="6044" w:hanging="360"/>
      </w:pPr>
    </w:lvl>
    <w:lvl w:ilvl="8" w:tplc="040E001B">
      <w:start w:val="1"/>
      <w:numFmt w:val="lowerRoman"/>
      <w:lvlText w:val="%9."/>
      <w:lvlJc w:val="right"/>
      <w:pPr>
        <w:tabs>
          <w:tab w:val="num" w:pos="6764"/>
        </w:tabs>
        <w:ind w:left="6764" w:hanging="180"/>
      </w:pPr>
    </w:lvl>
  </w:abstractNum>
  <w:abstractNum w:abstractNumId="11" w15:restartNumberingAfterBreak="0">
    <w:nsid w:val="21713151"/>
    <w:multiLevelType w:val="hybridMultilevel"/>
    <w:tmpl w:val="92BE09EA"/>
    <w:lvl w:ilvl="0" w:tplc="FD50A294">
      <w:start w:val="1"/>
      <w:numFmt w:val="lowerLetter"/>
      <w:lvlText w:val="%1)"/>
      <w:lvlJc w:val="left"/>
      <w:pPr>
        <w:tabs>
          <w:tab w:val="num" w:pos="907"/>
        </w:tabs>
        <w:ind w:left="964" w:hanging="397"/>
      </w:pPr>
      <w:rPr>
        <w:rFonts w:hint="default"/>
      </w:rPr>
    </w:lvl>
    <w:lvl w:ilvl="1" w:tplc="040E0019">
      <w:start w:val="1"/>
      <w:numFmt w:val="lowerLetter"/>
      <w:lvlText w:val="%2."/>
      <w:lvlJc w:val="left"/>
      <w:pPr>
        <w:tabs>
          <w:tab w:val="num" w:pos="1365"/>
        </w:tabs>
        <w:ind w:left="1365" w:hanging="360"/>
      </w:pPr>
    </w:lvl>
    <w:lvl w:ilvl="2" w:tplc="040E001B">
      <w:start w:val="1"/>
      <w:numFmt w:val="lowerRoman"/>
      <w:lvlText w:val="%3."/>
      <w:lvlJc w:val="right"/>
      <w:pPr>
        <w:tabs>
          <w:tab w:val="num" w:pos="2085"/>
        </w:tabs>
        <w:ind w:left="2085" w:hanging="180"/>
      </w:pPr>
    </w:lvl>
    <w:lvl w:ilvl="3" w:tplc="040E000F">
      <w:start w:val="1"/>
      <w:numFmt w:val="decimal"/>
      <w:lvlText w:val="%4."/>
      <w:lvlJc w:val="left"/>
      <w:pPr>
        <w:tabs>
          <w:tab w:val="num" w:pos="2805"/>
        </w:tabs>
        <w:ind w:left="2805" w:hanging="360"/>
      </w:pPr>
    </w:lvl>
    <w:lvl w:ilvl="4" w:tplc="040E0019">
      <w:start w:val="1"/>
      <w:numFmt w:val="lowerLetter"/>
      <w:lvlText w:val="%5."/>
      <w:lvlJc w:val="left"/>
      <w:pPr>
        <w:tabs>
          <w:tab w:val="num" w:pos="3525"/>
        </w:tabs>
        <w:ind w:left="3525" w:hanging="360"/>
      </w:pPr>
    </w:lvl>
    <w:lvl w:ilvl="5" w:tplc="040E001B">
      <w:start w:val="1"/>
      <w:numFmt w:val="lowerRoman"/>
      <w:lvlText w:val="%6."/>
      <w:lvlJc w:val="right"/>
      <w:pPr>
        <w:tabs>
          <w:tab w:val="num" w:pos="4245"/>
        </w:tabs>
        <w:ind w:left="4245" w:hanging="180"/>
      </w:pPr>
    </w:lvl>
    <w:lvl w:ilvl="6" w:tplc="040E000F">
      <w:start w:val="1"/>
      <w:numFmt w:val="decimal"/>
      <w:lvlText w:val="%7."/>
      <w:lvlJc w:val="left"/>
      <w:pPr>
        <w:tabs>
          <w:tab w:val="num" w:pos="4965"/>
        </w:tabs>
        <w:ind w:left="4965" w:hanging="360"/>
      </w:pPr>
    </w:lvl>
    <w:lvl w:ilvl="7" w:tplc="040E0019">
      <w:start w:val="1"/>
      <w:numFmt w:val="lowerLetter"/>
      <w:lvlText w:val="%8."/>
      <w:lvlJc w:val="left"/>
      <w:pPr>
        <w:tabs>
          <w:tab w:val="num" w:pos="5685"/>
        </w:tabs>
        <w:ind w:left="5685" w:hanging="360"/>
      </w:pPr>
    </w:lvl>
    <w:lvl w:ilvl="8" w:tplc="040E001B">
      <w:start w:val="1"/>
      <w:numFmt w:val="lowerRoman"/>
      <w:lvlText w:val="%9."/>
      <w:lvlJc w:val="right"/>
      <w:pPr>
        <w:tabs>
          <w:tab w:val="num" w:pos="6405"/>
        </w:tabs>
        <w:ind w:left="6405" w:hanging="180"/>
      </w:pPr>
    </w:lvl>
  </w:abstractNum>
  <w:abstractNum w:abstractNumId="12" w15:restartNumberingAfterBreak="0">
    <w:nsid w:val="235C4537"/>
    <w:multiLevelType w:val="multilevel"/>
    <w:tmpl w:val="1722D03E"/>
    <w:lvl w:ilvl="0">
      <w:start w:val="1"/>
      <w:numFmt w:val="lowerLetter"/>
      <w:lvlText w:val="%1)"/>
      <w:lvlJc w:val="left"/>
      <w:pPr>
        <w:tabs>
          <w:tab w:val="num" w:pos="624"/>
        </w:tabs>
        <w:ind w:left="624" w:hanging="340"/>
      </w:pPr>
      <w:rPr>
        <w:rFonts w:ascii="Calibri" w:hAnsi="Calibri" w:cs="Calibri" w:hint="default"/>
        <w:b w:val="0"/>
        <w:bCs w:val="0"/>
        <w:i/>
        <w:iCs/>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23A2294B"/>
    <w:multiLevelType w:val="hybridMultilevel"/>
    <w:tmpl w:val="B8A6368E"/>
    <w:lvl w:ilvl="0" w:tplc="737CF736">
      <w:start w:val="1"/>
      <w:numFmt w:val="lowerLetter"/>
      <w:lvlText w:val="%1)"/>
      <w:lvlJc w:val="left"/>
      <w:pPr>
        <w:tabs>
          <w:tab w:val="num" w:pos="1020"/>
        </w:tabs>
        <w:ind w:left="1020" w:hanging="340"/>
      </w:pPr>
      <w:rPr>
        <w:rFonts w:hint="default"/>
      </w:rPr>
    </w:lvl>
    <w:lvl w:ilvl="1" w:tplc="040E0019">
      <w:start w:val="1"/>
      <w:numFmt w:val="lowerLetter"/>
      <w:lvlText w:val="%2."/>
      <w:lvlJc w:val="left"/>
      <w:pPr>
        <w:tabs>
          <w:tab w:val="num" w:pos="1553"/>
        </w:tabs>
        <w:ind w:left="1553" w:hanging="360"/>
      </w:pPr>
    </w:lvl>
    <w:lvl w:ilvl="2" w:tplc="040E001B">
      <w:start w:val="1"/>
      <w:numFmt w:val="lowerRoman"/>
      <w:lvlText w:val="%3."/>
      <w:lvlJc w:val="right"/>
      <w:pPr>
        <w:tabs>
          <w:tab w:val="num" w:pos="2273"/>
        </w:tabs>
        <w:ind w:left="2273" w:hanging="180"/>
      </w:pPr>
    </w:lvl>
    <w:lvl w:ilvl="3" w:tplc="040E000F">
      <w:start w:val="1"/>
      <w:numFmt w:val="decimal"/>
      <w:lvlText w:val="%4."/>
      <w:lvlJc w:val="left"/>
      <w:pPr>
        <w:tabs>
          <w:tab w:val="num" w:pos="2993"/>
        </w:tabs>
        <w:ind w:left="2993" w:hanging="360"/>
      </w:pPr>
    </w:lvl>
    <w:lvl w:ilvl="4" w:tplc="040E0019">
      <w:start w:val="1"/>
      <w:numFmt w:val="lowerLetter"/>
      <w:lvlText w:val="%5."/>
      <w:lvlJc w:val="left"/>
      <w:pPr>
        <w:tabs>
          <w:tab w:val="num" w:pos="3713"/>
        </w:tabs>
        <w:ind w:left="3713" w:hanging="360"/>
      </w:pPr>
    </w:lvl>
    <w:lvl w:ilvl="5" w:tplc="040E001B">
      <w:start w:val="1"/>
      <w:numFmt w:val="lowerRoman"/>
      <w:lvlText w:val="%6."/>
      <w:lvlJc w:val="right"/>
      <w:pPr>
        <w:tabs>
          <w:tab w:val="num" w:pos="4433"/>
        </w:tabs>
        <w:ind w:left="4433" w:hanging="180"/>
      </w:pPr>
    </w:lvl>
    <w:lvl w:ilvl="6" w:tplc="040E000F">
      <w:start w:val="1"/>
      <w:numFmt w:val="decimal"/>
      <w:lvlText w:val="%7."/>
      <w:lvlJc w:val="left"/>
      <w:pPr>
        <w:tabs>
          <w:tab w:val="num" w:pos="5153"/>
        </w:tabs>
        <w:ind w:left="5153" w:hanging="360"/>
      </w:pPr>
    </w:lvl>
    <w:lvl w:ilvl="7" w:tplc="040E0019">
      <w:start w:val="1"/>
      <w:numFmt w:val="lowerLetter"/>
      <w:lvlText w:val="%8."/>
      <w:lvlJc w:val="left"/>
      <w:pPr>
        <w:tabs>
          <w:tab w:val="num" w:pos="5873"/>
        </w:tabs>
        <w:ind w:left="5873" w:hanging="360"/>
      </w:pPr>
    </w:lvl>
    <w:lvl w:ilvl="8" w:tplc="040E001B">
      <w:start w:val="1"/>
      <w:numFmt w:val="lowerRoman"/>
      <w:lvlText w:val="%9."/>
      <w:lvlJc w:val="right"/>
      <w:pPr>
        <w:tabs>
          <w:tab w:val="num" w:pos="6593"/>
        </w:tabs>
        <w:ind w:left="6593" w:hanging="180"/>
      </w:pPr>
    </w:lvl>
  </w:abstractNum>
  <w:abstractNum w:abstractNumId="14" w15:restartNumberingAfterBreak="0">
    <w:nsid w:val="263913C3"/>
    <w:multiLevelType w:val="hybridMultilevel"/>
    <w:tmpl w:val="C9A0A066"/>
    <w:lvl w:ilvl="0" w:tplc="19788838">
      <w:start w:val="1"/>
      <w:numFmt w:val="lowerLetter"/>
      <w:lvlText w:val="%1)"/>
      <w:lvlJc w:val="left"/>
      <w:pPr>
        <w:tabs>
          <w:tab w:val="num" w:pos="624"/>
        </w:tabs>
        <w:ind w:left="624" w:hanging="34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5" w15:restartNumberingAfterBreak="0">
    <w:nsid w:val="26D73E6B"/>
    <w:multiLevelType w:val="hybridMultilevel"/>
    <w:tmpl w:val="7F3C96A2"/>
    <w:lvl w:ilvl="0" w:tplc="39586B22">
      <w:start w:val="1"/>
      <w:numFmt w:val="lowerLetter"/>
      <w:lvlText w:val="%1)"/>
      <w:lvlJc w:val="left"/>
      <w:pPr>
        <w:tabs>
          <w:tab w:val="num" w:pos="879"/>
        </w:tabs>
        <w:ind w:left="879" w:hanging="340"/>
      </w:pPr>
      <w:rPr>
        <w:rFonts w:hint="default"/>
      </w:rPr>
    </w:lvl>
    <w:lvl w:ilvl="1" w:tplc="040E0019">
      <w:start w:val="1"/>
      <w:numFmt w:val="lowerLetter"/>
      <w:lvlText w:val="%2."/>
      <w:lvlJc w:val="left"/>
      <w:pPr>
        <w:tabs>
          <w:tab w:val="num" w:pos="1695"/>
        </w:tabs>
        <w:ind w:left="1695" w:hanging="360"/>
      </w:pPr>
    </w:lvl>
    <w:lvl w:ilvl="2" w:tplc="040E001B">
      <w:start w:val="1"/>
      <w:numFmt w:val="lowerRoman"/>
      <w:lvlText w:val="%3."/>
      <w:lvlJc w:val="right"/>
      <w:pPr>
        <w:tabs>
          <w:tab w:val="num" w:pos="2415"/>
        </w:tabs>
        <w:ind w:left="2415" w:hanging="180"/>
      </w:pPr>
    </w:lvl>
    <w:lvl w:ilvl="3" w:tplc="040E000F">
      <w:start w:val="1"/>
      <w:numFmt w:val="decimal"/>
      <w:lvlText w:val="%4."/>
      <w:lvlJc w:val="left"/>
      <w:pPr>
        <w:tabs>
          <w:tab w:val="num" w:pos="3135"/>
        </w:tabs>
        <w:ind w:left="3135" w:hanging="360"/>
      </w:pPr>
    </w:lvl>
    <w:lvl w:ilvl="4" w:tplc="040E0019">
      <w:start w:val="1"/>
      <w:numFmt w:val="lowerLetter"/>
      <w:lvlText w:val="%5."/>
      <w:lvlJc w:val="left"/>
      <w:pPr>
        <w:tabs>
          <w:tab w:val="num" w:pos="3855"/>
        </w:tabs>
        <w:ind w:left="3855" w:hanging="360"/>
      </w:pPr>
    </w:lvl>
    <w:lvl w:ilvl="5" w:tplc="040E001B">
      <w:start w:val="1"/>
      <w:numFmt w:val="lowerRoman"/>
      <w:lvlText w:val="%6."/>
      <w:lvlJc w:val="right"/>
      <w:pPr>
        <w:tabs>
          <w:tab w:val="num" w:pos="4575"/>
        </w:tabs>
        <w:ind w:left="4575" w:hanging="180"/>
      </w:pPr>
    </w:lvl>
    <w:lvl w:ilvl="6" w:tplc="040E000F">
      <w:start w:val="1"/>
      <w:numFmt w:val="decimal"/>
      <w:lvlText w:val="%7."/>
      <w:lvlJc w:val="left"/>
      <w:pPr>
        <w:tabs>
          <w:tab w:val="num" w:pos="5295"/>
        </w:tabs>
        <w:ind w:left="5295" w:hanging="360"/>
      </w:pPr>
    </w:lvl>
    <w:lvl w:ilvl="7" w:tplc="040E0019">
      <w:start w:val="1"/>
      <w:numFmt w:val="lowerLetter"/>
      <w:lvlText w:val="%8."/>
      <w:lvlJc w:val="left"/>
      <w:pPr>
        <w:tabs>
          <w:tab w:val="num" w:pos="6015"/>
        </w:tabs>
        <w:ind w:left="6015" w:hanging="360"/>
      </w:pPr>
    </w:lvl>
    <w:lvl w:ilvl="8" w:tplc="040E001B">
      <w:start w:val="1"/>
      <w:numFmt w:val="lowerRoman"/>
      <w:lvlText w:val="%9."/>
      <w:lvlJc w:val="right"/>
      <w:pPr>
        <w:tabs>
          <w:tab w:val="num" w:pos="6735"/>
        </w:tabs>
        <w:ind w:left="6735" w:hanging="180"/>
      </w:pPr>
    </w:lvl>
  </w:abstractNum>
  <w:abstractNum w:abstractNumId="16" w15:restartNumberingAfterBreak="0">
    <w:nsid w:val="27146366"/>
    <w:multiLevelType w:val="hybridMultilevel"/>
    <w:tmpl w:val="F60A7FE2"/>
    <w:lvl w:ilvl="0" w:tplc="78DC0AC6">
      <w:start w:val="1"/>
      <w:numFmt w:val="lowerLetter"/>
      <w:lvlText w:val="%1)"/>
      <w:lvlJc w:val="left"/>
      <w:pPr>
        <w:tabs>
          <w:tab w:val="num" w:pos="907"/>
        </w:tabs>
        <w:ind w:left="964" w:hanging="397"/>
      </w:pPr>
      <w:rPr>
        <w:rFonts w:hint="default"/>
      </w:rPr>
    </w:lvl>
    <w:lvl w:ilvl="1" w:tplc="EA9E768A">
      <w:start w:val="1"/>
      <w:numFmt w:val="lowerLetter"/>
      <w:lvlText w:val="%2)"/>
      <w:lvlJc w:val="left"/>
      <w:pPr>
        <w:tabs>
          <w:tab w:val="num" w:pos="1725"/>
        </w:tabs>
        <w:ind w:left="1725" w:hanging="360"/>
      </w:pPr>
      <w:rPr>
        <w:rFonts w:hint="default"/>
      </w:rPr>
    </w:lvl>
    <w:lvl w:ilvl="2" w:tplc="040E001B">
      <w:start w:val="1"/>
      <w:numFmt w:val="lowerRoman"/>
      <w:lvlText w:val="%3."/>
      <w:lvlJc w:val="right"/>
      <w:pPr>
        <w:tabs>
          <w:tab w:val="num" w:pos="2445"/>
        </w:tabs>
        <w:ind w:left="2445" w:hanging="180"/>
      </w:pPr>
    </w:lvl>
    <w:lvl w:ilvl="3" w:tplc="040E000F">
      <w:start w:val="1"/>
      <w:numFmt w:val="decimal"/>
      <w:lvlText w:val="%4."/>
      <w:lvlJc w:val="left"/>
      <w:pPr>
        <w:tabs>
          <w:tab w:val="num" w:pos="3165"/>
        </w:tabs>
        <w:ind w:left="3165" w:hanging="360"/>
      </w:pPr>
    </w:lvl>
    <w:lvl w:ilvl="4" w:tplc="040E0019">
      <w:start w:val="1"/>
      <w:numFmt w:val="lowerLetter"/>
      <w:lvlText w:val="%5."/>
      <w:lvlJc w:val="left"/>
      <w:pPr>
        <w:tabs>
          <w:tab w:val="num" w:pos="3885"/>
        </w:tabs>
        <w:ind w:left="3885" w:hanging="360"/>
      </w:pPr>
    </w:lvl>
    <w:lvl w:ilvl="5" w:tplc="040E001B">
      <w:start w:val="1"/>
      <w:numFmt w:val="lowerRoman"/>
      <w:lvlText w:val="%6."/>
      <w:lvlJc w:val="right"/>
      <w:pPr>
        <w:tabs>
          <w:tab w:val="num" w:pos="4605"/>
        </w:tabs>
        <w:ind w:left="4605" w:hanging="180"/>
      </w:pPr>
    </w:lvl>
    <w:lvl w:ilvl="6" w:tplc="040E000F">
      <w:start w:val="1"/>
      <w:numFmt w:val="decimal"/>
      <w:lvlText w:val="%7."/>
      <w:lvlJc w:val="left"/>
      <w:pPr>
        <w:tabs>
          <w:tab w:val="num" w:pos="5325"/>
        </w:tabs>
        <w:ind w:left="5325" w:hanging="360"/>
      </w:pPr>
    </w:lvl>
    <w:lvl w:ilvl="7" w:tplc="040E0019">
      <w:start w:val="1"/>
      <w:numFmt w:val="lowerLetter"/>
      <w:lvlText w:val="%8."/>
      <w:lvlJc w:val="left"/>
      <w:pPr>
        <w:tabs>
          <w:tab w:val="num" w:pos="6045"/>
        </w:tabs>
        <w:ind w:left="6045" w:hanging="360"/>
      </w:pPr>
    </w:lvl>
    <w:lvl w:ilvl="8" w:tplc="040E001B">
      <w:start w:val="1"/>
      <w:numFmt w:val="lowerRoman"/>
      <w:lvlText w:val="%9."/>
      <w:lvlJc w:val="right"/>
      <w:pPr>
        <w:tabs>
          <w:tab w:val="num" w:pos="6765"/>
        </w:tabs>
        <w:ind w:left="6765" w:hanging="180"/>
      </w:pPr>
    </w:lvl>
  </w:abstractNum>
  <w:abstractNum w:abstractNumId="17" w15:restartNumberingAfterBreak="0">
    <w:nsid w:val="27B5075F"/>
    <w:multiLevelType w:val="hybridMultilevel"/>
    <w:tmpl w:val="75500138"/>
    <w:lvl w:ilvl="0" w:tplc="EA9E768A">
      <w:start w:val="1"/>
      <w:numFmt w:val="lowerLetter"/>
      <w:lvlText w:val="%1)"/>
      <w:lvlJc w:val="left"/>
      <w:pPr>
        <w:tabs>
          <w:tab w:val="num" w:pos="644"/>
        </w:tabs>
        <w:ind w:left="644" w:hanging="360"/>
      </w:pPr>
      <w:rPr>
        <w:rFonts w:hint="default"/>
      </w:rPr>
    </w:lvl>
    <w:lvl w:ilvl="1" w:tplc="040E0019">
      <w:start w:val="1"/>
      <w:numFmt w:val="lowerLetter"/>
      <w:lvlText w:val="%2."/>
      <w:lvlJc w:val="left"/>
      <w:pPr>
        <w:tabs>
          <w:tab w:val="num" w:pos="1364"/>
        </w:tabs>
        <w:ind w:left="1364" w:hanging="360"/>
      </w:pPr>
    </w:lvl>
    <w:lvl w:ilvl="2" w:tplc="040E001B">
      <w:start w:val="1"/>
      <w:numFmt w:val="lowerRoman"/>
      <w:lvlText w:val="%3."/>
      <w:lvlJc w:val="right"/>
      <w:pPr>
        <w:tabs>
          <w:tab w:val="num" w:pos="2084"/>
        </w:tabs>
        <w:ind w:left="2084" w:hanging="180"/>
      </w:pPr>
    </w:lvl>
    <w:lvl w:ilvl="3" w:tplc="040E000F">
      <w:start w:val="1"/>
      <w:numFmt w:val="decimal"/>
      <w:lvlText w:val="%4."/>
      <w:lvlJc w:val="left"/>
      <w:pPr>
        <w:tabs>
          <w:tab w:val="num" w:pos="2804"/>
        </w:tabs>
        <w:ind w:left="2804" w:hanging="360"/>
      </w:pPr>
    </w:lvl>
    <w:lvl w:ilvl="4" w:tplc="040E0019">
      <w:start w:val="1"/>
      <w:numFmt w:val="lowerLetter"/>
      <w:lvlText w:val="%5."/>
      <w:lvlJc w:val="left"/>
      <w:pPr>
        <w:tabs>
          <w:tab w:val="num" w:pos="3524"/>
        </w:tabs>
        <w:ind w:left="3524" w:hanging="360"/>
      </w:pPr>
    </w:lvl>
    <w:lvl w:ilvl="5" w:tplc="040E001B">
      <w:start w:val="1"/>
      <w:numFmt w:val="lowerRoman"/>
      <w:lvlText w:val="%6."/>
      <w:lvlJc w:val="right"/>
      <w:pPr>
        <w:tabs>
          <w:tab w:val="num" w:pos="4244"/>
        </w:tabs>
        <w:ind w:left="4244" w:hanging="180"/>
      </w:pPr>
    </w:lvl>
    <w:lvl w:ilvl="6" w:tplc="040E000F">
      <w:start w:val="1"/>
      <w:numFmt w:val="decimal"/>
      <w:lvlText w:val="%7."/>
      <w:lvlJc w:val="left"/>
      <w:pPr>
        <w:tabs>
          <w:tab w:val="num" w:pos="4964"/>
        </w:tabs>
        <w:ind w:left="4964" w:hanging="360"/>
      </w:pPr>
    </w:lvl>
    <w:lvl w:ilvl="7" w:tplc="040E0019">
      <w:start w:val="1"/>
      <w:numFmt w:val="lowerLetter"/>
      <w:lvlText w:val="%8."/>
      <w:lvlJc w:val="left"/>
      <w:pPr>
        <w:tabs>
          <w:tab w:val="num" w:pos="5684"/>
        </w:tabs>
        <w:ind w:left="5684" w:hanging="360"/>
      </w:pPr>
    </w:lvl>
    <w:lvl w:ilvl="8" w:tplc="040E001B">
      <w:start w:val="1"/>
      <w:numFmt w:val="lowerRoman"/>
      <w:lvlText w:val="%9."/>
      <w:lvlJc w:val="right"/>
      <w:pPr>
        <w:tabs>
          <w:tab w:val="num" w:pos="6404"/>
        </w:tabs>
        <w:ind w:left="6404" w:hanging="180"/>
      </w:pPr>
    </w:lvl>
  </w:abstractNum>
  <w:abstractNum w:abstractNumId="18" w15:restartNumberingAfterBreak="0">
    <w:nsid w:val="27E41F77"/>
    <w:multiLevelType w:val="hybridMultilevel"/>
    <w:tmpl w:val="B1605F8C"/>
    <w:lvl w:ilvl="0" w:tplc="62E094AA">
      <w:start w:val="1"/>
      <w:numFmt w:val="lowerLetter"/>
      <w:lvlText w:val="%1)"/>
      <w:lvlJc w:val="left"/>
      <w:pPr>
        <w:tabs>
          <w:tab w:val="num" w:pos="907"/>
        </w:tabs>
        <w:ind w:left="964" w:hanging="397"/>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9" w15:restartNumberingAfterBreak="0">
    <w:nsid w:val="2D3631E3"/>
    <w:multiLevelType w:val="hybridMultilevel"/>
    <w:tmpl w:val="D156715E"/>
    <w:lvl w:ilvl="0" w:tplc="803273B2">
      <w:start w:val="1"/>
      <w:numFmt w:val="lowerLetter"/>
      <w:lvlText w:val="%1)"/>
      <w:lvlJc w:val="left"/>
      <w:pPr>
        <w:tabs>
          <w:tab w:val="num" w:pos="737"/>
        </w:tabs>
        <w:ind w:left="737" w:hanging="453"/>
      </w:pPr>
      <w:rPr>
        <w:rFonts w:ascii="Calibri Light" w:hAnsi="Calibri Light" w:cs="Calibri" w:hint="default"/>
        <w:b w:val="0"/>
        <w:bCs w:val="0"/>
        <w:i w:val="0"/>
        <w:iCs w:val="0"/>
        <w:sz w:val="24"/>
        <w:szCs w:val="2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0" w15:restartNumberingAfterBreak="0">
    <w:nsid w:val="334526B5"/>
    <w:multiLevelType w:val="hybridMultilevel"/>
    <w:tmpl w:val="6D9C6F34"/>
    <w:lvl w:ilvl="0" w:tplc="07B02606">
      <w:start w:val="1"/>
      <w:numFmt w:val="lowerLetter"/>
      <w:lvlText w:val="%1)"/>
      <w:lvlJc w:val="left"/>
      <w:pPr>
        <w:tabs>
          <w:tab w:val="num" w:pos="1048"/>
        </w:tabs>
        <w:ind w:left="1048" w:hanging="340"/>
      </w:pPr>
      <w:rPr>
        <w:rFonts w:hint="default"/>
      </w:rPr>
    </w:lvl>
    <w:lvl w:ilvl="1" w:tplc="040E0019">
      <w:start w:val="1"/>
      <w:numFmt w:val="lowerLetter"/>
      <w:lvlText w:val="%2."/>
      <w:lvlJc w:val="left"/>
      <w:pPr>
        <w:tabs>
          <w:tab w:val="num" w:pos="1581"/>
        </w:tabs>
        <w:ind w:left="1581" w:hanging="360"/>
      </w:pPr>
    </w:lvl>
    <w:lvl w:ilvl="2" w:tplc="040E001B">
      <w:start w:val="1"/>
      <w:numFmt w:val="lowerRoman"/>
      <w:lvlText w:val="%3."/>
      <w:lvlJc w:val="right"/>
      <w:pPr>
        <w:tabs>
          <w:tab w:val="num" w:pos="2301"/>
        </w:tabs>
        <w:ind w:left="2301" w:hanging="180"/>
      </w:pPr>
    </w:lvl>
    <w:lvl w:ilvl="3" w:tplc="040E000F">
      <w:start w:val="1"/>
      <w:numFmt w:val="decimal"/>
      <w:lvlText w:val="%4."/>
      <w:lvlJc w:val="left"/>
      <w:pPr>
        <w:tabs>
          <w:tab w:val="num" w:pos="3021"/>
        </w:tabs>
        <w:ind w:left="3021" w:hanging="360"/>
      </w:pPr>
    </w:lvl>
    <w:lvl w:ilvl="4" w:tplc="040E0019">
      <w:start w:val="1"/>
      <w:numFmt w:val="lowerLetter"/>
      <w:lvlText w:val="%5."/>
      <w:lvlJc w:val="left"/>
      <w:pPr>
        <w:tabs>
          <w:tab w:val="num" w:pos="3741"/>
        </w:tabs>
        <w:ind w:left="3741" w:hanging="360"/>
      </w:pPr>
    </w:lvl>
    <w:lvl w:ilvl="5" w:tplc="040E001B">
      <w:start w:val="1"/>
      <w:numFmt w:val="lowerRoman"/>
      <w:lvlText w:val="%6."/>
      <w:lvlJc w:val="right"/>
      <w:pPr>
        <w:tabs>
          <w:tab w:val="num" w:pos="4461"/>
        </w:tabs>
        <w:ind w:left="4461" w:hanging="180"/>
      </w:pPr>
    </w:lvl>
    <w:lvl w:ilvl="6" w:tplc="040E000F">
      <w:start w:val="1"/>
      <w:numFmt w:val="decimal"/>
      <w:lvlText w:val="%7."/>
      <w:lvlJc w:val="left"/>
      <w:pPr>
        <w:tabs>
          <w:tab w:val="num" w:pos="5181"/>
        </w:tabs>
        <w:ind w:left="5181" w:hanging="360"/>
      </w:pPr>
    </w:lvl>
    <w:lvl w:ilvl="7" w:tplc="040E0019">
      <w:start w:val="1"/>
      <w:numFmt w:val="lowerLetter"/>
      <w:lvlText w:val="%8."/>
      <w:lvlJc w:val="left"/>
      <w:pPr>
        <w:tabs>
          <w:tab w:val="num" w:pos="5901"/>
        </w:tabs>
        <w:ind w:left="5901" w:hanging="360"/>
      </w:pPr>
    </w:lvl>
    <w:lvl w:ilvl="8" w:tplc="040E001B">
      <w:start w:val="1"/>
      <w:numFmt w:val="lowerRoman"/>
      <w:lvlText w:val="%9."/>
      <w:lvlJc w:val="right"/>
      <w:pPr>
        <w:tabs>
          <w:tab w:val="num" w:pos="6621"/>
        </w:tabs>
        <w:ind w:left="6621" w:hanging="180"/>
      </w:pPr>
    </w:lvl>
  </w:abstractNum>
  <w:abstractNum w:abstractNumId="21" w15:restartNumberingAfterBreak="0">
    <w:nsid w:val="35D314A0"/>
    <w:multiLevelType w:val="hybridMultilevel"/>
    <w:tmpl w:val="D0D03C48"/>
    <w:lvl w:ilvl="0" w:tplc="D164A254">
      <w:start w:val="1"/>
      <w:numFmt w:val="bullet"/>
      <w:lvlText w:val=""/>
      <w:lvlJc w:val="left"/>
      <w:pPr>
        <w:tabs>
          <w:tab w:val="num" w:pos="963"/>
        </w:tabs>
        <w:ind w:left="963" w:hanging="283"/>
      </w:pPr>
      <w:rPr>
        <w:rFonts w:ascii="Symbol" w:hAnsi="Symbol" w:cs="Symbol" w:hint="default"/>
      </w:rPr>
    </w:lvl>
    <w:lvl w:ilvl="1" w:tplc="040E0003">
      <w:start w:val="1"/>
      <w:numFmt w:val="bullet"/>
      <w:lvlText w:val="o"/>
      <w:lvlJc w:val="left"/>
      <w:pPr>
        <w:tabs>
          <w:tab w:val="num" w:pos="1723"/>
        </w:tabs>
        <w:ind w:left="1723" w:hanging="360"/>
      </w:pPr>
      <w:rPr>
        <w:rFonts w:ascii="Courier New" w:hAnsi="Courier New" w:cs="Courier New" w:hint="default"/>
      </w:rPr>
    </w:lvl>
    <w:lvl w:ilvl="2" w:tplc="040E0005">
      <w:start w:val="1"/>
      <w:numFmt w:val="bullet"/>
      <w:lvlText w:val=""/>
      <w:lvlJc w:val="left"/>
      <w:pPr>
        <w:tabs>
          <w:tab w:val="num" w:pos="2443"/>
        </w:tabs>
        <w:ind w:left="2443" w:hanging="360"/>
      </w:pPr>
      <w:rPr>
        <w:rFonts w:ascii="Wingdings" w:hAnsi="Wingdings" w:cs="Wingdings" w:hint="default"/>
      </w:rPr>
    </w:lvl>
    <w:lvl w:ilvl="3" w:tplc="040E0001">
      <w:start w:val="1"/>
      <w:numFmt w:val="bullet"/>
      <w:lvlText w:val=""/>
      <w:lvlJc w:val="left"/>
      <w:pPr>
        <w:tabs>
          <w:tab w:val="num" w:pos="3163"/>
        </w:tabs>
        <w:ind w:left="3163" w:hanging="360"/>
      </w:pPr>
      <w:rPr>
        <w:rFonts w:ascii="Symbol" w:hAnsi="Symbol" w:cs="Symbol" w:hint="default"/>
      </w:rPr>
    </w:lvl>
    <w:lvl w:ilvl="4" w:tplc="040E0003">
      <w:start w:val="1"/>
      <w:numFmt w:val="bullet"/>
      <w:lvlText w:val="o"/>
      <w:lvlJc w:val="left"/>
      <w:pPr>
        <w:tabs>
          <w:tab w:val="num" w:pos="3883"/>
        </w:tabs>
        <w:ind w:left="3883" w:hanging="360"/>
      </w:pPr>
      <w:rPr>
        <w:rFonts w:ascii="Courier New" w:hAnsi="Courier New" w:cs="Courier New" w:hint="default"/>
      </w:rPr>
    </w:lvl>
    <w:lvl w:ilvl="5" w:tplc="040E0005">
      <w:start w:val="1"/>
      <w:numFmt w:val="bullet"/>
      <w:lvlText w:val=""/>
      <w:lvlJc w:val="left"/>
      <w:pPr>
        <w:tabs>
          <w:tab w:val="num" w:pos="4603"/>
        </w:tabs>
        <w:ind w:left="4603" w:hanging="360"/>
      </w:pPr>
      <w:rPr>
        <w:rFonts w:ascii="Wingdings" w:hAnsi="Wingdings" w:cs="Wingdings" w:hint="default"/>
      </w:rPr>
    </w:lvl>
    <w:lvl w:ilvl="6" w:tplc="040E0001">
      <w:start w:val="1"/>
      <w:numFmt w:val="bullet"/>
      <w:lvlText w:val=""/>
      <w:lvlJc w:val="left"/>
      <w:pPr>
        <w:tabs>
          <w:tab w:val="num" w:pos="5323"/>
        </w:tabs>
        <w:ind w:left="5323" w:hanging="360"/>
      </w:pPr>
      <w:rPr>
        <w:rFonts w:ascii="Symbol" w:hAnsi="Symbol" w:cs="Symbol" w:hint="default"/>
      </w:rPr>
    </w:lvl>
    <w:lvl w:ilvl="7" w:tplc="040E0003">
      <w:start w:val="1"/>
      <w:numFmt w:val="bullet"/>
      <w:lvlText w:val="o"/>
      <w:lvlJc w:val="left"/>
      <w:pPr>
        <w:tabs>
          <w:tab w:val="num" w:pos="6043"/>
        </w:tabs>
        <w:ind w:left="6043" w:hanging="360"/>
      </w:pPr>
      <w:rPr>
        <w:rFonts w:ascii="Courier New" w:hAnsi="Courier New" w:cs="Courier New" w:hint="default"/>
      </w:rPr>
    </w:lvl>
    <w:lvl w:ilvl="8" w:tplc="040E0005">
      <w:start w:val="1"/>
      <w:numFmt w:val="bullet"/>
      <w:lvlText w:val=""/>
      <w:lvlJc w:val="left"/>
      <w:pPr>
        <w:tabs>
          <w:tab w:val="num" w:pos="6763"/>
        </w:tabs>
        <w:ind w:left="6763" w:hanging="360"/>
      </w:pPr>
      <w:rPr>
        <w:rFonts w:ascii="Wingdings" w:hAnsi="Wingdings" w:cs="Wingdings" w:hint="default"/>
      </w:rPr>
    </w:lvl>
  </w:abstractNum>
  <w:abstractNum w:abstractNumId="22" w15:restartNumberingAfterBreak="0">
    <w:nsid w:val="3B346B61"/>
    <w:multiLevelType w:val="multilevel"/>
    <w:tmpl w:val="B56A1702"/>
    <w:lvl w:ilvl="0">
      <w:start w:val="1"/>
      <w:numFmt w:val="lowerLetter"/>
      <w:lvlText w:val="%1)"/>
      <w:lvlJc w:val="left"/>
      <w:pPr>
        <w:tabs>
          <w:tab w:val="num" w:pos="624"/>
        </w:tabs>
        <w:ind w:left="624" w:hanging="340"/>
      </w:pPr>
      <w:rPr>
        <w:rFonts w:hint="default"/>
      </w:rPr>
    </w:lvl>
    <w:lvl w:ilvl="1">
      <w:start w:val="1"/>
      <w:numFmt w:val="lowerLetter"/>
      <w:lvlText w:val="%2)"/>
      <w:lvlJc w:val="left"/>
      <w:pPr>
        <w:tabs>
          <w:tab w:val="num" w:pos="1191"/>
        </w:tabs>
        <w:ind w:left="1191" w:hanging="340"/>
      </w:pPr>
      <w:rPr>
        <w:rFonts w:hint="default"/>
      </w:rPr>
    </w:lvl>
    <w:lvl w:ilvl="2">
      <w:start w:val="1"/>
      <w:numFmt w:val="bullet"/>
      <w:lvlText w:val="-"/>
      <w:lvlJc w:val="left"/>
      <w:pPr>
        <w:tabs>
          <w:tab w:val="num" w:pos="2624"/>
        </w:tabs>
        <w:ind w:left="2624" w:hanging="360"/>
      </w:pPr>
      <w:rPr>
        <w:rFonts w:ascii="Arial" w:eastAsia="Times New Roman" w:hAnsi="Arial" w:hint="default"/>
      </w:rPr>
    </w:lvl>
    <w:lvl w:ilvl="3">
      <w:start w:val="1"/>
      <w:numFmt w:val="lowerLetter"/>
      <w:lvlText w:val="%4)"/>
      <w:lvlJc w:val="left"/>
      <w:pPr>
        <w:tabs>
          <w:tab w:val="num" w:pos="1191"/>
        </w:tabs>
        <w:ind w:left="1191" w:hanging="340"/>
      </w:pPr>
      <w:rPr>
        <w:rFonts w:hint="default"/>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15:restartNumberingAfterBreak="0">
    <w:nsid w:val="43D76177"/>
    <w:multiLevelType w:val="hybridMultilevel"/>
    <w:tmpl w:val="B44C6EFA"/>
    <w:lvl w:ilvl="0" w:tplc="EFC02B88">
      <w:start w:val="1"/>
      <w:numFmt w:val="lowerLetter"/>
      <w:lvlText w:val="%1)"/>
      <w:lvlJc w:val="left"/>
      <w:pPr>
        <w:tabs>
          <w:tab w:val="num" w:pos="1020"/>
        </w:tabs>
        <w:ind w:left="1020" w:hanging="340"/>
      </w:pPr>
      <w:rPr>
        <w:rFonts w:hint="default"/>
      </w:rPr>
    </w:lvl>
    <w:lvl w:ilvl="1" w:tplc="040E0019">
      <w:start w:val="1"/>
      <w:numFmt w:val="lowerLetter"/>
      <w:lvlText w:val="%2."/>
      <w:lvlJc w:val="left"/>
      <w:pPr>
        <w:tabs>
          <w:tab w:val="num" w:pos="1836"/>
        </w:tabs>
        <w:ind w:left="1836" w:hanging="360"/>
      </w:pPr>
    </w:lvl>
    <w:lvl w:ilvl="2" w:tplc="040E001B">
      <w:start w:val="1"/>
      <w:numFmt w:val="lowerRoman"/>
      <w:lvlText w:val="%3."/>
      <w:lvlJc w:val="right"/>
      <w:pPr>
        <w:tabs>
          <w:tab w:val="num" w:pos="2556"/>
        </w:tabs>
        <w:ind w:left="2556" w:hanging="180"/>
      </w:pPr>
    </w:lvl>
    <w:lvl w:ilvl="3" w:tplc="040E000F">
      <w:start w:val="1"/>
      <w:numFmt w:val="decimal"/>
      <w:lvlText w:val="%4."/>
      <w:lvlJc w:val="left"/>
      <w:pPr>
        <w:tabs>
          <w:tab w:val="num" w:pos="3276"/>
        </w:tabs>
        <w:ind w:left="3276" w:hanging="360"/>
      </w:pPr>
    </w:lvl>
    <w:lvl w:ilvl="4" w:tplc="040E0019">
      <w:start w:val="1"/>
      <w:numFmt w:val="lowerLetter"/>
      <w:lvlText w:val="%5."/>
      <w:lvlJc w:val="left"/>
      <w:pPr>
        <w:tabs>
          <w:tab w:val="num" w:pos="3996"/>
        </w:tabs>
        <w:ind w:left="3996" w:hanging="360"/>
      </w:pPr>
    </w:lvl>
    <w:lvl w:ilvl="5" w:tplc="040E001B">
      <w:start w:val="1"/>
      <w:numFmt w:val="lowerRoman"/>
      <w:lvlText w:val="%6."/>
      <w:lvlJc w:val="right"/>
      <w:pPr>
        <w:tabs>
          <w:tab w:val="num" w:pos="4716"/>
        </w:tabs>
        <w:ind w:left="4716" w:hanging="180"/>
      </w:pPr>
    </w:lvl>
    <w:lvl w:ilvl="6" w:tplc="040E000F">
      <w:start w:val="1"/>
      <w:numFmt w:val="decimal"/>
      <w:lvlText w:val="%7."/>
      <w:lvlJc w:val="left"/>
      <w:pPr>
        <w:tabs>
          <w:tab w:val="num" w:pos="5436"/>
        </w:tabs>
        <w:ind w:left="5436" w:hanging="360"/>
      </w:pPr>
    </w:lvl>
    <w:lvl w:ilvl="7" w:tplc="040E0019">
      <w:start w:val="1"/>
      <w:numFmt w:val="lowerLetter"/>
      <w:lvlText w:val="%8."/>
      <w:lvlJc w:val="left"/>
      <w:pPr>
        <w:tabs>
          <w:tab w:val="num" w:pos="6156"/>
        </w:tabs>
        <w:ind w:left="6156" w:hanging="360"/>
      </w:pPr>
    </w:lvl>
    <w:lvl w:ilvl="8" w:tplc="040E001B">
      <w:start w:val="1"/>
      <w:numFmt w:val="lowerRoman"/>
      <w:lvlText w:val="%9."/>
      <w:lvlJc w:val="right"/>
      <w:pPr>
        <w:tabs>
          <w:tab w:val="num" w:pos="6876"/>
        </w:tabs>
        <w:ind w:left="6876" w:hanging="180"/>
      </w:pPr>
    </w:lvl>
  </w:abstractNum>
  <w:abstractNum w:abstractNumId="24" w15:restartNumberingAfterBreak="0">
    <w:nsid w:val="48121970"/>
    <w:multiLevelType w:val="hybridMultilevel"/>
    <w:tmpl w:val="7E6EDB38"/>
    <w:lvl w:ilvl="0" w:tplc="2B3E5A88">
      <w:start w:val="1"/>
      <w:numFmt w:val="lowerLetter"/>
      <w:lvlText w:val="%1)"/>
      <w:lvlJc w:val="left"/>
      <w:pPr>
        <w:tabs>
          <w:tab w:val="num" w:pos="717"/>
        </w:tabs>
        <w:ind w:left="717" w:hanging="360"/>
      </w:pPr>
      <w:rPr>
        <w:rFonts w:hint="default"/>
      </w:rPr>
    </w:lvl>
    <w:lvl w:ilvl="1" w:tplc="040E0019">
      <w:start w:val="1"/>
      <w:numFmt w:val="lowerLetter"/>
      <w:lvlText w:val="%2."/>
      <w:lvlJc w:val="left"/>
      <w:pPr>
        <w:tabs>
          <w:tab w:val="num" w:pos="1437"/>
        </w:tabs>
        <w:ind w:left="1437" w:hanging="360"/>
      </w:pPr>
    </w:lvl>
    <w:lvl w:ilvl="2" w:tplc="040E001B">
      <w:start w:val="1"/>
      <w:numFmt w:val="lowerRoman"/>
      <w:lvlText w:val="%3."/>
      <w:lvlJc w:val="right"/>
      <w:pPr>
        <w:tabs>
          <w:tab w:val="num" w:pos="2157"/>
        </w:tabs>
        <w:ind w:left="2157" w:hanging="180"/>
      </w:pPr>
    </w:lvl>
    <w:lvl w:ilvl="3" w:tplc="040E000F">
      <w:start w:val="1"/>
      <w:numFmt w:val="decimal"/>
      <w:lvlText w:val="%4."/>
      <w:lvlJc w:val="left"/>
      <w:pPr>
        <w:tabs>
          <w:tab w:val="num" w:pos="2877"/>
        </w:tabs>
        <w:ind w:left="2877" w:hanging="360"/>
      </w:pPr>
    </w:lvl>
    <w:lvl w:ilvl="4" w:tplc="040E0019">
      <w:start w:val="1"/>
      <w:numFmt w:val="lowerLetter"/>
      <w:lvlText w:val="%5."/>
      <w:lvlJc w:val="left"/>
      <w:pPr>
        <w:tabs>
          <w:tab w:val="num" w:pos="3597"/>
        </w:tabs>
        <w:ind w:left="3597" w:hanging="360"/>
      </w:pPr>
    </w:lvl>
    <w:lvl w:ilvl="5" w:tplc="040E001B">
      <w:start w:val="1"/>
      <w:numFmt w:val="lowerRoman"/>
      <w:lvlText w:val="%6."/>
      <w:lvlJc w:val="right"/>
      <w:pPr>
        <w:tabs>
          <w:tab w:val="num" w:pos="4317"/>
        </w:tabs>
        <w:ind w:left="4317" w:hanging="180"/>
      </w:pPr>
    </w:lvl>
    <w:lvl w:ilvl="6" w:tplc="040E000F">
      <w:start w:val="1"/>
      <w:numFmt w:val="decimal"/>
      <w:lvlText w:val="%7."/>
      <w:lvlJc w:val="left"/>
      <w:pPr>
        <w:tabs>
          <w:tab w:val="num" w:pos="5037"/>
        </w:tabs>
        <w:ind w:left="5037" w:hanging="360"/>
      </w:pPr>
    </w:lvl>
    <w:lvl w:ilvl="7" w:tplc="040E0019">
      <w:start w:val="1"/>
      <w:numFmt w:val="lowerLetter"/>
      <w:lvlText w:val="%8."/>
      <w:lvlJc w:val="left"/>
      <w:pPr>
        <w:tabs>
          <w:tab w:val="num" w:pos="5757"/>
        </w:tabs>
        <w:ind w:left="5757" w:hanging="360"/>
      </w:pPr>
    </w:lvl>
    <w:lvl w:ilvl="8" w:tplc="040E001B">
      <w:start w:val="1"/>
      <w:numFmt w:val="lowerRoman"/>
      <w:lvlText w:val="%9."/>
      <w:lvlJc w:val="right"/>
      <w:pPr>
        <w:tabs>
          <w:tab w:val="num" w:pos="6477"/>
        </w:tabs>
        <w:ind w:left="6477" w:hanging="180"/>
      </w:pPr>
    </w:lvl>
  </w:abstractNum>
  <w:abstractNum w:abstractNumId="25" w15:restartNumberingAfterBreak="0">
    <w:nsid w:val="49D40F3C"/>
    <w:multiLevelType w:val="hybridMultilevel"/>
    <w:tmpl w:val="2D962670"/>
    <w:lvl w:ilvl="0" w:tplc="040E0001">
      <w:start w:val="1"/>
      <w:numFmt w:val="bullet"/>
      <w:lvlText w:val=""/>
      <w:lvlJc w:val="left"/>
      <w:pPr>
        <w:ind w:left="1004" w:hanging="360"/>
      </w:pPr>
      <w:rPr>
        <w:rFonts w:ascii="Symbol" w:hAnsi="Symbol" w:cs="Symbol" w:hint="default"/>
      </w:rPr>
    </w:lvl>
    <w:lvl w:ilvl="1" w:tplc="040E0003">
      <w:start w:val="1"/>
      <w:numFmt w:val="bullet"/>
      <w:lvlText w:val="o"/>
      <w:lvlJc w:val="left"/>
      <w:pPr>
        <w:ind w:left="1724" w:hanging="360"/>
      </w:pPr>
      <w:rPr>
        <w:rFonts w:ascii="Courier New" w:hAnsi="Courier New" w:cs="Courier New" w:hint="default"/>
      </w:rPr>
    </w:lvl>
    <w:lvl w:ilvl="2" w:tplc="040E0005">
      <w:start w:val="1"/>
      <w:numFmt w:val="bullet"/>
      <w:lvlText w:val=""/>
      <w:lvlJc w:val="left"/>
      <w:pPr>
        <w:ind w:left="2444" w:hanging="360"/>
      </w:pPr>
      <w:rPr>
        <w:rFonts w:ascii="Wingdings" w:hAnsi="Wingdings" w:cs="Wingdings" w:hint="default"/>
      </w:rPr>
    </w:lvl>
    <w:lvl w:ilvl="3" w:tplc="040E0001">
      <w:start w:val="1"/>
      <w:numFmt w:val="bullet"/>
      <w:lvlText w:val=""/>
      <w:lvlJc w:val="left"/>
      <w:pPr>
        <w:ind w:left="3164" w:hanging="360"/>
      </w:pPr>
      <w:rPr>
        <w:rFonts w:ascii="Symbol" w:hAnsi="Symbol" w:cs="Symbol" w:hint="default"/>
      </w:rPr>
    </w:lvl>
    <w:lvl w:ilvl="4" w:tplc="040E0003">
      <w:start w:val="1"/>
      <w:numFmt w:val="bullet"/>
      <w:lvlText w:val="o"/>
      <w:lvlJc w:val="left"/>
      <w:pPr>
        <w:ind w:left="3884" w:hanging="360"/>
      </w:pPr>
      <w:rPr>
        <w:rFonts w:ascii="Courier New" w:hAnsi="Courier New" w:cs="Courier New" w:hint="default"/>
      </w:rPr>
    </w:lvl>
    <w:lvl w:ilvl="5" w:tplc="040E0005">
      <w:start w:val="1"/>
      <w:numFmt w:val="bullet"/>
      <w:lvlText w:val=""/>
      <w:lvlJc w:val="left"/>
      <w:pPr>
        <w:ind w:left="4604" w:hanging="360"/>
      </w:pPr>
      <w:rPr>
        <w:rFonts w:ascii="Wingdings" w:hAnsi="Wingdings" w:cs="Wingdings" w:hint="default"/>
      </w:rPr>
    </w:lvl>
    <w:lvl w:ilvl="6" w:tplc="040E0001">
      <w:start w:val="1"/>
      <w:numFmt w:val="bullet"/>
      <w:lvlText w:val=""/>
      <w:lvlJc w:val="left"/>
      <w:pPr>
        <w:ind w:left="5324" w:hanging="360"/>
      </w:pPr>
      <w:rPr>
        <w:rFonts w:ascii="Symbol" w:hAnsi="Symbol" w:cs="Symbol" w:hint="default"/>
      </w:rPr>
    </w:lvl>
    <w:lvl w:ilvl="7" w:tplc="040E0003">
      <w:start w:val="1"/>
      <w:numFmt w:val="bullet"/>
      <w:lvlText w:val="o"/>
      <w:lvlJc w:val="left"/>
      <w:pPr>
        <w:ind w:left="6044" w:hanging="360"/>
      </w:pPr>
      <w:rPr>
        <w:rFonts w:ascii="Courier New" w:hAnsi="Courier New" w:cs="Courier New" w:hint="default"/>
      </w:rPr>
    </w:lvl>
    <w:lvl w:ilvl="8" w:tplc="040E0005">
      <w:start w:val="1"/>
      <w:numFmt w:val="bullet"/>
      <w:lvlText w:val=""/>
      <w:lvlJc w:val="left"/>
      <w:pPr>
        <w:ind w:left="6764" w:hanging="360"/>
      </w:pPr>
      <w:rPr>
        <w:rFonts w:ascii="Wingdings" w:hAnsi="Wingdings" w:cs="Wingdings" w:hint="default"/>
      </w:rPr>
    </w:lvl>
  </w:abstractNum>
  <w:abstractNum w:abstractNumId="26" w15:restartNumberingAfterBreak="0">
    <w:nsid w:val="4A2544B3"/>
    <w:multiLevelType w:val="hybridMultilevel"/>
    <w:tmpl w:val="7F509A88"/>
    <w:lvl w:ilvl="0" w:tplc="83FE0B5A">
      <w:start w:val="1"/>
      <w:numFmt w:val="lowerLetter"/>
      <w:lvlText w:val="%1)"/>
      <w:lvlJc w:val="left"/>
      <w:pPr>
        <w:tabs>
          <w:tab w:val="num" w:pos="907"/>
        </w:tabs>
        <w:ind w:left="964" w:hanging="397"/>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7" w15:restartNumberingAfterBreak="0">
    <w:nsid w:val="4A8D37A6"/>
    <w:multiLevelType w:val="hybridMultilevel"/>
    <w:tmpl w:val="7AE423F0"/>
    <w:lvl w:ilvl="0" w:tplc="256CEC0A">
      <w:start w:val="1"/>
      <w:numFmt w:val="lowerLetter"/>
      <w:lvlText w:val="%1)"/>
      <w:lvlJc w:val="left"/>
      <w:pPr>
        <w:tabs>
          <w:tab w:val="num" w:pos="624"/>
        </w:tabs>
        <w:ind w:left="624" w:hanging="340"/>
      </w:pPr>
      <w:rPr>
        <w:rFonts w:hint="default"/>
      </w:rPr>
    </w:lvl>
    <w:lvl w:ilvl="1" w:tplc="040E0019">
      <w:start w:val="1"/>
      <w:numFmt w:val="lowerLetter"/>
      <w:lvlText w:val="%2."/>
      <w:lvlJc w:val="left"/>
      <w:pPr>
        <w:tabs>
          <w:tab w:val="num" w:pos="1364"/>
        </w:tabs>
        <w:ind w:left="1364" w:hanging="360"/>
      </w:pPr>
    </w:lvl>
    <w:lvl w:ilvl="2" w:tplc="040E001B">
      <w:start w:val="1"/>
      <w:numFmt w:val="lowerRoman"/>
      <w:lvlText w:val="%3."/>
      <w:lvlJc w:val="right"/>
      <w:pPr>
        <w:tabs>
          <w:tab w:val="num" w:pos="2084"/>
        </w:tabs>
        <w:ind w:left="2084" w:hanging="180"/>
      </w:pPr>
    </w:lvl>
    <w:lvl w:ilvl="3" w:tplc="040E000F">
      <w:start w:val="1"/>
      <w:numFmt w:val="decimal"/>
      <w:lvlText w:val="%4."/>
      <w:lvlJc w:val="left"/>
      <w:pPr>
        <w:tabs>
          <w:tab w:val="num" w:pos="2804"/>
        </w:tabs>
        <w:ind w:left="2804" w:hanging="360"/>
      </w:pPr>
    </w:lvl>
    <w:lvl w:ilvl="4" w:tplc="040E0019">
      <w:start w:val="1"/>
      <w:numFmt w:val="lowerLetter"/>
      <w:lvlText w:val="%5."/>
      <w:lvlJc w:val="left"/>
      <w:pPr>
        <w:tabs>
          <w:tab w:val="num" w:pos="3524"/>
        </w:tabs>
        <w:ind w:left="3524" w:hanging="360"/>
      </w:pPr>
    </w:lvl>
    <w:lvl w:ilvl="5" w:tplc="040E001B">
      <w:start w:val="1"/>
      <w:numFmt w:val="lowerRoman"/>
      <w:lvlText w:val="%6."/>
      <w:lvlJc w:val="right"/>
      <w:pPr>
        <w:tabs>
          <w:tab w:val="num" w:pos="4244"/>
        </w:tabs>
        <w:ind w:left="4244" w:hanging="180"/>
      </w:pPr>
    </w:lvl>
    <w:lvl w:ilvl="6" w:tplc="040E000F">
      <w:start w:val="1"/>
      <w:numFmt w:val="decimal"/>
      <w:lvlText w:val="%7."/>
      <w:lvlJc w:val="left"/>
      <w:pPr>
        <w:tabs>
          <w:tab w:val="num" w:pos="4964"/>
        </w:tabs>
        <w:ind w:left="4964" w:hanging="360"/>
      </w:pPr>
    </w:lvl>
    <w:lvl w:ilvl="7" w:tplc="040E0019">
      <w:start w:val="1"/>
      <w:numFmt w:val="lowerLetter"/>
      <w:lvlText w:val="%8."/>
      <w:lvlJc w:val="left"/>
      <w:pPr>
        <w:tabs>
          <w:tab w:val="num" w:pos="5684"/>
        </w:tabs>
        <w:ind w:left="5684" w:hanging="360"/>
      </w:pPr>
    </w:lvl>
    <w:lvl w:ilvl="8" w:tplc="040E001B">
      <w:start w:val="1"/>
      <w:numFmt w:val="lowerRoman"/>
      <w:lvlText w:val="%9."/>
      <w:lvlJc w:val="right"/>
      <w:pPr>
        <w:tabs>
          <w:tab w:val="num" w:pos="6404"/>
        </w:tabs>
        <w:ind w:left="6404" w:hanging="180"/>
      </w:pPr>
    </w:lvl>
  </w:abstractNum>
  <w:abstractNum w:abstractNumId="28" w15:restartNumberingAfterBreak="0">
    <w:nsid w:val="4AB95186"/>
    <w:multiLevelType w:val="multilevel"/>
    <w:tmpl w:val="A0F209FE"/>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65"/>
        </w:tabs>
        <w:ind w:left="765" w:hanging="340"/>
      </w:pPr>
      <w:rPr>
        <w:rFonts w:hint="default"/>
      </w:rPr>
    </w:lvl>
    <w:lvl w:ilvl="2">
      <w:start w:val="1"/>
      <w:numFmt w:val="bullet"/>
      <w:lvlText w:val="-"/>
      <w:lvlJc w:val="left"/>
      <w:pPr>
        <w:tabs>
          <w:tab w:val="num" w:pos="2198"/>
        </w:tabs>
        <w:ind w:left="2198" w:hanging="360"/>
      </w:pPr>
      <w:rPr>
        <w:rFonts w:ascii="Arial" w:eastAsia="Times New Roman" w:hAnsi="Arial" w:hint="default"/>
      </w:rPr>
    </w:lvl>
    <w:lvl w:ilvl="3">
      <w:start w:val="1"/>
      <w:numFmt w:val="lowerLetter"/>
      <w:lvlText w:val="%4)"/>
      <w:lvlJc w:val="left"/>
      <w:pPr>
        <w:tabs>
          <w:tab w:val="num" w:pos="765"/>
        </w:tabs>
        <w:ind w:left="765" w:hanging="340"/>
      </w:pPr>
      <w:rPr>
        <w:rFonts w:hint="default"/>
      </w:rPr>
    </w:lvl>
    <w:lvl w:ilvl="4">
      <w:start w:val="1"/>
      <w:numFmt w:val="lowerLetter"/>
      <w:lvlText w:val="%5."/>
      <w:lvlJc w:val="left"/>
      <w:pPr>
        <w:tabs>
          <w:tab w:val="num" w:pos="3458"/>
        </w:tabs>
        <w:ind w:left="3458" w:hanging="360"/>
      </w:pPr>
    </w:lvl>
    <w:lvl w:ilvl="5">
      <w:start w:val="1"/>
      <w:numFmt w:val="lowerRoman"/>
      <w:lvlText w:val="%6."/>
      <w:lvlJc w:val="righ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right"/>
      <w:pPr>
        <w:tabs>
          <w:tab w:val="num" w:pos="6338"/>
        </w:tabs>
        <w:ind w:left="6338" w:hanging="180"/>
      </w:pPr>
    </w:lvl>
  </w:abstractNum>
  <w:abstractNum w:abstractNumId="29" w15:restartNumberingAfterBreak="0">
    <w:nsid w:val="4F4C52BF"/>
    <w:multiLevelType w:val="hybridMultilevel"/>
    <w:tmpl w:val="8BFA9EBC"/>
    <w:lvl w:ilvl="0" w:tplc="256CEC0A">
      <w:start w:val="1"/>
      <w:numFmt w:val="lowerLetter"/>
      <w:lvlText w:val="%1)"/>
      <w:lvlJc w:val="left"/>
      <w:pPr>
        <w:tabs>
          <w:tab w:val="num" w:pos="624"/>
        </w:tabs>
        <w:ind w:left="624" w:hanging="340"/>
      </w:pPr>
      <w:rPr>
        <w:rFonts w:hint="default"/>
      </w:rPr>
    </w:lvl>
    <w:lvl w:ilvl="1" w:tplc="256CEC0A">
      <w:start w:val="1"/>
      <w:numFmt w:val="lowerLetter"/>
      <w:lvlText w:val="%2)"/>
      <w:lvlJc w:val="left"/>
      <w:pPr>
        <w:tabs>
          <w:tab w:val="num" w:pos="1524"/>
        </w:tabs>
        <w:ind w:left="1524" w:hanging="340"/>
      </w:pPr>
      <w:rPr>
        <w:rFonts w:hint="default"/>
      </w:rPr>
    </w:lvl>
    <w:lvl w:ilvl="2" w:tplc="040E001B">
      <w:start w:val="1"/>
      <w:numFmt w:val="lowerRoman"/>
      <w:lvlText w:val="%3."/>
      <w:lvlJc w:val="right"/>
      <w:pPr>
        <w:tabs>
          <w:tab w:val="num" w:pos="2264"/>
        </w:tabs>
        <w:ind w:left="2264" w:hanging="180"/>
      </w:pPr>
    </w:lvl>
    <w:lvl w:ilvl="3" w:tplc="040E000F">
      <w:start w:val="1"/>
      <w:numFmt w:val="decimal"/>
      <w:lvlText w:val="%4."/>
      <w:lvlJc w:val="left"/>
      <w:pPr>
        <w:tabs>
          <w:tab w:val="num" w:pos="2984"/>
        </w:tabs>
        <w:ind w:left="2984" w:hanging="360"/>
      </w:pPr>
    </w:lvl>
    <w:lvl w:ilvl="4" w:tplc="040E0019">
      <w:start w:val="1"/>
      <w:numFmt w:val="lowerLetter"/>
      <w:lvlText w:val="%5."/>
      <w:lvlJc w:val="left"/>
      <w:pPr>
        <w:tabs>
          <w:tab w:val="num" w:pos="3704"/>
        </w:tabs>
        <w:ind w:left="3704" w:hanging="360"/>
      </w:pPr>
    </w:lvl>
    <w:lvl w:ilvl="5" w:tplc="040E001B">
      <w:start w:val="1"/>
      <w:numFmt w:val="lowerRoman"/>
      <w:lvlText w:val="%6."/>
      <w:lvlJc w:val="right"/>
      <w:pPr>
        <w:tabs>
          <w:tab w:val="num" w:pos="4424"/>
        </w:tabs>
        <w:ind w:left="4424" w:hanging="180"/>
      </w:pPr>
    </w:lvl>
    <w:lvl w:ilvl="6" w:tplc="040E000F">
      <w:start w:val="1"/>
      <w:numFmt w:val="decimal"/>
      <w:lvlText w:val="%7."/>
      <w:lvlJc w:val="left"/>
      <w:pPr>
        <w:tabs>
          <w:tab w:val="num" w:pos="5144"/>
        </w:tabs>
        <w:ind w:left="5144" w:hanging="360"/>
      </w:pPr>
    </w:lvl>
    <w:lvl w:ilvl="7" w:tplc="040E0019">
      <w:start w:val="1"/>
      <w:numFmt w:val="lowerLetter"/>
      <w:lvlText w:val="%8."/>
      <w:lvlJc w:val="left"/>
      <w:pPr>
        <w:tabs>
          <w:tab w:val="num" w:pos="5864"/>
        </w:tabs>
        <w:ind w:left="5864" w:hanging="360"/>
      </w:pPr>
    </w:lvl>
    <w:lvl w:ilvl="8" w:tplc="040E001B">
      <w:start w:val="1"/>
      <w:numFmt w:val="lowerRoman"/>
      <w:lvlText w:val="%9."/>
      <w:lvlJc w:val="right"/>
      <w:pPr>
        <w:tabs>
          <w:tab w:val="num" w:pos="6584"/>
        </w:tabs>
        <w:ind w:left="6584" w:hanging="180"/>
      </w:pPr>
    </w:lvl>
  </w:abstractNum>
  <w:abstractNum w:abstractNumId="30" w15:restartNumberingAfterBreak="0">
    <w:nsid w:val="4F7E56D8"/>
    <w:multiLevelType w:val="hybridMultilevel"/>
    <w:tmpl w:val="DBE0A8BC"/>
    <w:lvl w:ilvl="0" w:tplc="079A1578">
      <w:start w:val="1"/>
      <w:numFmt w:val="lowerLetter"/>
      <w:lvlText w:val="%1)"/>
      <w:lvlJc w:val="left"/>
      <w:pPr>
        <w:tabs>
          <w:tab w:val="num" w:pos="907"/>
        </w:tabs>
        <w:ind w:left="964" w:hanging="397"/>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1" w15:restartNumberingAfterBreak="0">
    <w:nsid w:val="53390133"/>
    <w:multiLevelType w:val="hybridMultilevel"/>
    <w:tmpl w:val="59324EB0"/>
    <w:lvl w:ilvl="0" w:tplc="5BE26262">
      <w:start w:val="1"/>
      <w:numFmt w:val="lowerLetter"/>
      <w:lvlText w:val="%1)"/>
      <w:lvlJc w:val="left"/>
      <w:pPr>
        <w:tabs>
          <w:tab w:val="num" w:pos="624"/>
        </w:tabs>
        <w:ind w:left="681" w:hanging="397"/>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2" w15:restartNumberingAfterBreak="0">
    <w:nsid w:val="53E83D37"/>
    <w:multiLevelType w:val="hybridMultilevel"/>
    <w:tmpl w:val="705C016A"/>
    <w:lvl w:ilvl="0" w:tplc="B2B8CDBA">
      <w:start w:val="1"/>
      <w:numFmt w:val="lowerLetter"/>
      <w:lvlText w:val="%1)"/>
      <w:lvlJc w:val="left"/>
      <w:pPr>
        <w:tabs>
          <w:tab w:val="num" w:pos="1020"/>
        </w:tabs>
        <w:ind w:left="1020" w:hanging="340"/>
      </w:pPr>
      <w:rPr>
        <w:rFonts w:hint="default"/>
      </w:rPr>
    </w:lvl>
    <w:lvl w:ilvl="1" w:tplc="040E0019">
      <w:start w:val="1"/>
      <w:numFmt w:val="lowerLetter"/>
      <w:lvlText w:val="%2."/>
      <w:lvlJc w:val="left"/>
      <w:pPr>
        <w:tabs>
          <w:tab w:val="num" w:pos="1836"/>
        </w:tabs>
        <w:ind w:left="1836" w:hanging="360"/>
      </w:pPr>
    </w:lvl>
    <w:lvl w:ilvl="2" w:tplc="040E001B">
      <w:start w:val="1"/>
      <w:numFmt w:val="lowerRoman"/>
      <w:lvlText w:val="%3."/>
      <w:lvlJc w:val="right"/>
      <w:pPr>
        <w:tabs>
          <w:tab w:val="num" w:pos="2556"/>
        </w:tabs>
        <w:ind w:left="2556" w:hanging="180"/>
      </w:pPr>
    </w:lvl>
    <w:lvl w:ilvl="3" w:tplc="040E000F">
      <w:start w:val="1"/>
      <w:numFmt w:val="decimal"/>
      <w:lvlText w:val="%4."/>
      <w:lvlJc w:val="left"/>
      <w:pPr>
        <w:tabs>
          <w:tab w:val="num" w:pos="3276"/>
        </w:tabs>
        <w:ind w:left="3276" w:hanging="360"/>
      </w:pPr>
    </w:lvl>
    <w:lvl w:ilvl="4" w:tplc="040E0019">
      <w:start w:val="1"/>
      <w:numFmt w:val="lowerLetter"/>
      <w:lvlText w:val="%5."/>
      <w:lvlJc w:val="left"/>
      <w:pPr>
        <w:tabs>
          <w:tab w:val="num" w:pos="3996"/>
        </w:tabs>
        <w:ind w:left="3996" w:hanging="360"/>
      </w:pPr>
    </w:lvl>
    <w:lvl w:ilvl="5" w:tplc="040E001B">
      <w:start w:val="1"/>
      <w:numFmt w:val="lowerRoman"/>
      <w:lvlText w:val="%6."/>
      <w:lvlJc w:val="right"/>
      <w:pPr>
        <w:tabs>
          <w:tab w:val="num" w:pos="4716"/>
        </w:tabs>
        <w:ind w:left="4716" w:hanging="180"/>
      </w:pPr>
    </w:lvl>
    <w:lvl w:ilvl="6" w:tplc="040E000F">
      <w:start w:val="1"/>
      <w:numFmt w:val="decimal"/>
      <w:lvlText w:val="%7."/>
      <w:lvlJc w:val="left"/>
      <w:pPr>
        <w:tabs>
          <w:tab w:val="num" w:pos="5436"/>
        </w:tabs>
        <w:ind w:left="5436" w:hanging="360"/>
      </w:pPr>
    </w:lvl>
    <w:lvl w:ilvl="7" w:tplc="040E0019">
      <w:start w:val="1"/>
      <w:numFmt w:val="lowerLetter"/>
      <w:lvlText w:val="%8."/>
      <w:lvlJc w:val="left"/>
      <w:pPr>
        <w:tabs>
          <w:tab w:val="num" w:pos="6156"/>
        </w:tabs>
        <w:ind w:left="6156" w:hanging="360"/>
      </w:pPr>
    </w:lvl>
    <w:lvl w:ilvl="8" w:tplc="040E001B">
      <w:start w:val="1"/>
      <w:numFmt w:val="lowerRoman"/>
      <w:lvlText w:val="%9."/>
      <w:lvlJc w:val="right"/>
      <w:pPr>
        <w:tabs>
          <w:tab w:val="num" w:pos="6876"/>
        </w:tabs>
        <w:ind w:left="6876" w:hanging="180"/>
      </w:pPr>
    </w:lvl>
  </w:abstractNum>
  <w:abstractNum w:abstractNumId="33" w15:restartNumberingAfterBreak="0">
    <w:nsid w:val="584B0A25"/>
    <w:multiLevelType w:val="hybridMultilevel"/>
    <w:tmpl w:val="939400FE"/>
    <w:lvl w:ilvl="0" w:tplc="6302BB22">
      <w:start w:val="1"/>
      <w:numFmt w:val="lowerLetter"/>
      <w:lvlText w:val="%1)"/>
      <w:lvlJc w:val="left"/>
      <w:pPr>
        <w:tabs>
          <w:tab w:val="num" w:pos="717"/>
        </w:tabs>
        <w:ind w:left="717" w:hanging="360"/>
      </w:pPr>
      <w:rPr>
        <w:rFonts w:hint="default"/>
      </w:rPr>
    </w:lvl>
    <w:lvl w:ilvl="1" w:tplc="040E0019">
      <w:start w:val="1"/>
      <w:numFmt w:val="lowerLetter"/>
      <w:lvlText w:val="%2."/>
      <w:lvlJc w:val="left"/>
      <w:pPr>
        <w:tabs>
          <w:tab w:val="num" w:pos="1437"/>
        </w:tabs>
        <w:ind w:left="1437" w:hanging="360"/>
      </w:pPr>
    </w:lvl>
    <w:lvl w:ilvl="2" w:tplc="040E001B">
      <w:start w:val="1"/>
      <w:numFmt w:val="lowerRoman"/>
      <w:lvlText w:val="%3."/>
      <w:lvlJc w:val="right"/>
      <w:pPr>
        <w:tabs>
          <w:tab w:val="num" w:pos="2157"/>
        </w:tabs>
        <w:ind w:left="2157" w:hanging="180"/>
      </w:pPr>
    </w:lvl>
    <w:lvl w:ilvl="3" w:tplc="040E000F">
      <w:start w:val="1"/>
      <w:numFmt w:val="decimal"/>
      <w:lvlText w:val="%4."/>
      <w:lvlJc w:val="left"/>
      <w:pPr>
        <w:tabs>
          <w:tab w:val="num" w:pos="2877"/>
        </w:tabs>
        <w:ind w:left="2877" w:hanging="360"/>
      </w:pPr>
    </w:lvl>
    <w:lvl w:ilvl="4" w:tplc="040E0019">
      <w:start w:val="1"/>
      <w:numFmt w:val="lowerLetter"/>
      <w:lvlText w:val="%5."/>
      <w:lvlJc w:val="left"/>
      <w:pPr>
        <w:tabs>
          <w:tab w:val="num" w:pos="3597"/>
        </w:tabs>
        <w:ind w:left="3597" w:hanging="360"/>
      </w:pPr>
    </w:lvl>
    <w:lvl w:ilvl="5" w:tplc="040E001B">
      <w:start w:val="1"/>
      <w:numFmt w:val="lowerRoman"/>
      <w:lvlText w:val="%6."/>
      <w:lvlJc w:val="right"/>
      <w:pPr>
        <w:tabs>
          <w:tab w:val="num" w:pos="4317"/>
        </w:tabs>
        <w:ind w:left="4317" w:hanging="180"/>
      </w:pPr>
    </w:lvl>
    <w:lvl w:ilvl="6" w:tplc="040E000F">
      <w:start w:val="1"/>
      <w:numFmt w:val="decimal"/>
      <w:lvlText w:val="%7."/>
      <w:lvlJc w:val="left"/>
      <w:pPr>
        <w:tabs>
          <w:tab w:val="num" w:pos="5037"/>
        </w:tabs>
        <w:ind w:left="5037" w:hanging="360"/>
      </w:pPr>
    </w:lvl>
    <w:lvl w:ilvl="7" w:tplc="040E0019">
      <w:start w:val="1"/>
      <w:numFmt w:val="lowerLetter"/>
      <w:lvlText w:val="%8."/>
      <w:lvlJc w:val="left"/>
      <w:pPr>
        <w:tabs>
          <w:tab w:val="num" w:pos="5757"/>
        </w:tabs>
        <w:ind w:left="5757" w:hanging="360"/>
      </w:pPr>
    </w:lvl>
    <w:lvl w:ilvl="8" w:tplc="040E001B">
      <w:start w:val="1"/>
      <w:numFmt w:val="lowerRoman"/>
      <w:lvlText w:val="%9."/>
      <w:lvlJc w:val="right"/>
      <w:pPr>
        <w:tabs>
          <w:tab w:val="num" w:pos="6477"/>
        </w:tabs>
        <w:ind w:left="6477" w:hanging="180"/>
      </w:pPr>
    </w:lvl>
  </w:abstractNum>
  <w:abstractNum w:abstractNumId="34" w15:restartNumberingAfterBreak="0">
    <w:nsid w:val="59CD6261"/>
    <w:multiLevelType w:val="multilevel"/>
    <w:tmpl w:val="45B0FF2C"/>
    <w:lvl w:ilvl="0">
      <w:start w:val="1"/>
      <w:numFmt w:val="decimal"/>
      <w:lvlText w:val="1.%1."/>
      <w:lvlJc w:val="left"/>
      <w:pPr>
        <w:tabs>
          <w:tab w:val="num" w:pos="397"/>
        </w:tabs>
        <w:ind w:left="397" w:hanging="397"/>
      </w:pPr>
      <w:rPr>
        <w:rFonts w:ascii="Calibri Light" w:hAnsi="Calibri Light" w:cs="Arial" w:hint="default"/>
        <w:b/>
        <w:bCs/>
        <w:i w:val="0"/>
        <w:iCs w:val="0"/>
        <w:caps w:val="0"/>
        <w:strike w:val="0"/>
        <w:dstrike w:val="0"/>
        <w:vanish w:val="0"/>
        <w:color w:val="000000"/>
        <w:sz w:val="24"/>
        <w:szCs w:val="20"/>
        <w:vertAlign w:val="baseline"/>
      </w:rPr>
    </w:lvl>
    <w:lvl w:ilvl="1">
      <w:start w:val="1"/>
      <w:numFmt w:val="decimal"/>
      <w:isLgl/>
      <w:lvlText w:val="2.%2"/>
      <w:lvlJc w:val="left"/>
      <w:pPr>
        <w:tabs>
          <w:tab w:val="num" w:pos="255"/>
        </w:tabs>
        <w:ind w:left="427" w:hanging="569"/>
      </w:pPr>
      <w:rPr>
        <w:rFonts w:hint="default"/>
      </w:rPr>
    </w:lvl>
    <w:lvl w:ilvl="2">
      <w:start w:val="1"/>
      <w:numFmt w:val="decimal"/>
      <w:isLgl/>
      <w:lvlText w:val="%1.%2.%3."/>
      <w:lvlJc w:val="left"/>
      <w:pPr>
        <w:tabs>
          <w:tab w:val="num" w:pos="863"/>
        </w:tabs>
        <w:ind w:left="863" w:hanging="720"/>
      </w:pPr>
      <w:rPr>
        <w:rFonts w:hint="default"/>
      </w:rPr>
    </w:lvl>
    <w:lvl w:ilvl="3">
      <w:start w:val="1"/>
      <w:numFmt w:val="decimal"/>
      <w:isLgl/>
      <w:lvlText w:val="%1.%2.%3.%4."/>
      <w:lvlJc w:val="left"/>
      <w:pPr>
        <w:tabs>
          <w:tab w:val="num" w:pos="863"/>
        </w:tabs>
        <w:ind w:left="863" w:hanging="720"/>
      </w:pPr>
      <w:rPr>
        <w:rFonts w:hint="default"/>
      </w:rPr>
    </w:lvl>
    <w:lvl w:ilvl="4">
      <w:start w:val="1"/>
      <w:numFmt w:val="decimal"/>
      <w:isLgl/>
      <w:lvlText w:val="%1.%2.%3.%4.%5."/>
      <w:lvlJc w:val="left"/>
      <w:pPr>
        <w:tabs>
          <w:tab w:val="num" w:pos="1223"/>
        </w:tabs>
        <w:ind w:left="1223" w:hanging="1080"/>
      </w:pPr>
      <w:rPr>
        <w:rFonts w:hint="default"/>
      </w:rPr>
    </w:lvl>
    <w:lvl w:ilvl="5">
      <w:start w:val="1"/>
      <w:numFmt w:val="decimal"/>
      <w:isLgl/>
      <w:lvlText w:val="%1.%2.%3.%4.%5.%6."/>
      <w:lvlJc w:val="left"/>
      <w:pPr>
        <w:tabs>
          <w:tab w:val="num" w:pos="1223"/>
        </w:tabs>
        <w:ind w:left="1223" w:hanging="1080"/>
      </w:pPr>
      <w:rPr>
        <w:rFonts w:hint="default"/>
      </w:rPr>
    </w:lvl>
    <w:lvl w:ilvl="6">
      <w:start w:val="1"/>
      <w:numFmt w:val="decimal"/>
      <w:isLgl/>
      <w:lvlText w:val="%1.%2.%3.%4.%5.%6.%7."/>
      <w:lvlJc w:val="left"/>
      <w:pPr>
        <w:tabs>
          <w:tab w:val="num" w:pos="1583"/>
        </w:tabs>
        <w:ind w:left="1583" w:hanging="1440"/>
      </w:pPr>
      <w:rPr>
        <w:rFonts w:hint="default"/>
      </w:rPr>
    </w:lvl>
    <w:lvl w:ilvl="7">
      <w:start w:val="1"/>
      <w:numFmt w:val="decimal"/>
      <w:isLgl/>
      <w:lvlText w:val="%1.%2.%3.%4.%5.%6.%7.%8."/>
      <w:lvlJc w:val="left"/>
      <w:pPr>
        <w:tabs>
          <w:tab w:val="num" w:pos="1583"/>
        </w:tabs>
        <w:ind w:left="1583" w:hanging="1440"/>
      </w:pPr>
      <w:rPr>
        <w:rFonts w:hint="default"/>
      </w:rPr>
    </w:lvl>
    <w:lvl w:ilvl="8">
      <w:start w:val="1"/>
      <w:numFmt w:val="decimal"/>
      <w:isLgl/>
      <w:lvlText w:val="%1.%2.%3.%4.%5.%6.%7.%8.%9."/>
      <w:lvlJc w:val="left"/>
      <w:pPr>
        <w:tabs>
          <w:tab w:val="num" w:pos="1943"/>
        </w:tabs>
        <w:ind w:left="1943" w:hanging="1800"/>
      </w:pPr>
      <w:rPr>
        <w:rFonts w:hint="default"/>
      </w:rPr>
    </w:lvl>
  </w:abstractNum>
  <w:abstractNum w:abstractNumId="35" w15:restartNumberingAfterBreak="0">
    <w:nsid w:val="63AB5308"/>
    <w:multiLevelType w:val="hybridMultilevel"/>
    <w:tmpl w:val="65500474"/>
    <w:lvl w:ilvl="0" w:tplc="040E000F">
      <w:start w:val="1"/>
      <w:numFmt w:val="decimal"/>
      <w:lvlText w:val="%1."/>
      <w:lvlJc w:val="left"/>
      <w:pPr>
        <w:tabs>
          <w:tab w:val="num" w:pos="360"/>
        </w:tabs>
        <w:ind w:left="360" w:hanging="360"/>
      </w:pPr>
      <w:rPr>
        <w:rFonts w:hint="default"/>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40E000F">
      <w:start w:val="1"/>
      <w:numFmt w:val="decimal"/>
      <w:lvlText w:val="%4."/>
      <w:lvlJc w:val="left"/>
      <w:pPr>
        <w:tabs>
          <w:tab w:val="num" w:pos="2520"/>
        </w:tabs>
        <w:ind w:left="2520" w:hanging="360"/>
      </w:pPr>
    </w:lvl>
    <w:lvl w:ilvl="4" w:tplc="040E0019">
      <w:start w:val="1"/>
      <w:numFmt w:val="lowerLetter"/>
      <w:lvlText w:val="%5."/>
      <w:lvlJc w:val="left"/>
      <w:pPr>
        <w:tabs>
          <w:tab w:val="num" w:pos="3240"/>
        </w:tabs>
        <w:ind w:left="3240" w:hanging="360"/>
      </w:pPr>
    </w:lvl>
    <w:lvl w:ilvl="5" w:tplc="040E001B">
      <w:start w:val="1"/>
      <w:numFmt w:val="lowerRoman"/>
      <w:lvlText w:val="%6."/>
      <w:lvlJc w:val="right"/>
      <w:pPr>
        <w:tabs>
          <w:tab w:val="num" w:pos="3960"/>
        </w:tabs>
        <w:ind w:left="3960" w:hanging="180"/>
      </w:pPr>
    </w:lvl>
    <w:lvl w:ilvl="6" w:tplc="040E000F">
      <w:start w:val="1"/>
      <w:numFmt w:val="decimal"/>
      <w:lvlText w:val="%7."/>
      <w:lvlJc w:val="left"/>
      <w:pPr>
        <w:tabs>
          <w:tab w:val="num" w:pos="4680"/>
        </w:tabs>
        <w:ind w:left="4680" w:hanging="360"/>
      </w:pPr>
    </w:lvl>
    <w:lvl w:ilvl="7" w:tplc="040E0019">
      <w:start w:val="1"/>
      <w:numFmt w:val="lowerLetter"/>
      <w:lvlText w:val="%8."/>
      <w:lvlJc w:val="left"/>
      <w:pPr>
        <w:tabs>
          <w:tab w:val="num" w:pos="5400"/>
        </w:tabs>
        <w:ind w:left="5400" w:hanging="360"/>
      </w:pPr>
    </w:lvl>
    <w:lvl w:ilvl="8" w:tplc="040E001B">
      <w:start w:val="1"/>
      <w:numFmt w:val="lowerRoman"/>
      <w:lvlText w:val="%9."/>
      <w:lvlJc w:val="right"/>
      <w:pPr>
        <w:tabs>
          <w:tab w:val="num" w:pos="6120"/>
        </w:tabs>
        <w:ind w:left="6120" w:hanging="180"/>
      </w:pPr>
    </w:lvl>
  </w:abstractNum>
  <w:abstractNum w:abstractNumId="36" w15:restartNumberingAfterBreak="0">
    <w:nsid w:val="644F6E3C"/>
    <w:multiLevelType w:val="hybridMultilevel"/>
    <w:tmpl w:val="B2866E32"/>
    <w:lvl w:ilvl="0" w:tplc="040E0017">
      <w:start w:val="1"/>
      <w:numFmt w:val="lowerLetter"/>
      <w:lvlText w:val="%1)"/>
      <w:lvlJc w:val="left"/>
      <w:pPr>
        <w:tabs>
          <w:tab w:val="num" w:pos="624"/>
        </w:tabs>
        <w:ind w:left="681" w:hanging="397"/>
      </w:pPr>
      <w:rPr>
        <w:rFonts w:hint="default"/>
      </w:rPr>
    </w:lvl>
    <w:lvl w:ilvl="1" w:tplc="040E0019">
      <w:start w:val="1"/>
      <w:numFmt w:val="lowerLetter"/>
      <w:lvlText w:val="%2."/>
      <w:lvlJc w:val="left"/>
      <w:pPr>
        <w:tabs>
          <w:tab w:val="num" w:pos="1157"/>
        </w:tabs>
        <w:ind w:left="1157" w:hanging="360"/>
      </w:pPr>
    </w:lvl>
    <w:lvl w:ilvl="2" w:tplc="040E001B">
      <w:start w:val="1"/>
      <w:numFmt w:val="lowerRoman"/>
      <w:lvlText w:val="%3."/>
      <w:lvlJc w:val="right"/>
      <w:pPr>
        <w:tabs>
          <w:tab w:val="num" w:pos="1877"/>
        </w:tabs>
        <w:ind w:left="1877" w:hanging="180"/>
      </w:pPr>
    </w:lvl>
    <w:lvl w:ilvl="3" w:tplc="040E000F">
      <w:start w:val="1"/>
      <w:numFmt w:val="decimal"/>
      <w:lvlText w:val="%4."/>
      <w:lvlJc w:val="left"/>
      <w:pPr>
        <w:tabs>
          <w:tab w:val="num" w:pos="2597"/>
        </w:tabs>
        <w:ind w:left="2597" w:hanging="360"/>
      </w:pPr>
    </w:lvl>
    <w:lvl w:ilvl="4" w:tplc="040E0019">
      <w:start w:val="1"/>
      <w:numFmt w:val="lowerLetter"/>
      <w:lvlText w:val="%5."/>
      <w:lvlJc w:val="left"/>
      <w:pPr>
        <w:tabs>
          <w:tab w:val="num" w:pos="3317"/>
        </w:tabs>
        <w:ind w:left="3317" w:hanging="360"/>
      </w:pPr>
    </w:lvl>
    <w:lvl w:ilvl="5" w:tplc="040E001B">
      <w:start w:val="1"/>
      <w:numFmt w:val="lowerRoman"/>
      <w:lvlText w:val="%6."/>
      <w:lvlJc w:val="right"/>
      <w:pPr>
        <w:tabs>
          <w:tab w:val="num" w:pos="4037"/>
        </w:tabs>
        <w:ind w:left="4037" w:hanging="180"/>
      </w:pPr>
    </w:lvl>
    <w:lvl w:ilvl="6" w:tplc="040E000F">
      <w:start w:val="1"/>
      <w:numFmt w:val="decimal"/>
      <w:lvlText w:val="%7."/>
      <w:lvlJc w:val="left"/>
      <w:pPr>
        <w:tabs>
          <w:tab w:val="num" w:pos="4757"/>
        </w:tabs>
        <w:ind w:left="4757" w:hanging="360"/>
      </w:pPr>
    </w:lvl>
    <w:lvl w:ilvl="7" w:tplc="040E0019">
      <w:start w:val="1"/>
      <w:numFmt w:val="lowerLetter"/>
      <w:lvlText w:val="%8."/>
      <w:lvlJc w:val="left"/>
      <w:pPr>
        <w:tabs>
          <w:tab w:val="num" w:pos="5477"/>
        </w:tabs>
        <w:ind w:left="5477" w:hanging="360"/>
      </w:pPr>
    </w:lvl>
    <w:lvl w:ilvl="8" w:tplc="040E001B">
      <w:start w:val="1"/>
      <w:numFmt w:val="lowerRoman"/>
      <w:lvlText w:val="%9."/>
      <w:lvlJc w:val="right"/>
      <w:pPr>
        <w:tabs>
          <w:tab w:val="num" w:pos="6197"/>
        </w:tabs>
        <w:ind w:left="6197" w:hanging="180"/>
      </w:pPr>
    </w:lvl>
  </w:abstractNum>
  <w:abstractNum w:abstractNumId="37" w15:restartNumberingAfterBreak="0">
    <w:nsid w:val="648515FE"/>
    <w:multiLevelType w:val="multilevel"/>
    <w:tmpl w:val="896EA240"/>
    <w:lvl w:ilvl="0">
      <w:start w:val="1"/>
      <w:numFmt w:val="decimal"/>
      <w:lvlText w:val="1.%1."/>
      <w:lvlJc w:val="left"/>
      <w:pPr>
        <w:tabs>
          <w:tab w:val="num" w:pos="397"/>
        </w:tabs>
        <w:ind w:left="397" w:hanging="397"/>
      </w:pPr>
      <w:rPr>
        <w:rFonts w:ascii="Arial" w:hAnsi="Arial" w:cs="Arial" w:hint="default"/>
        <w:b/>
        <w:bCs/>
        <w:i w:val="0"/>
        <w:iCs w:val="0"/>
        <w:sz w:val="20"/>
        <w:szCs w:val="20"/>
      </w:rPr>
    </w:lvl>
    <w:lvl w:ilvl="1">
      <w:start w:val="1"/>
      <w:numFmt w:val="decimal"/>
      <w:isLgl/>
      <w:lvlText w:val="2.%2"/>
      <w:lvlJc w:val="left"/>
      <w:pPr>
        <w:tabs>
          <w:tab w:val="num" w:pos="255"/>
        </w:tabs>
        <w:ind w:left="427" w:hanging="569"/>
      </w:pPr>
      <w:rPr>
        <w:rFonts w:hint="default"/>
      </w:rPr>
    </w:lvl>
    <w:lvl w:ilvl="2">
      <w:start w:val="1"/>
      <w:numFmt w:val="decimal"/>
      <w:isLgl/>
      <w:lvlText w:val="%1.%2.%3."/>
      <w:lvlJc w:val="left"/>
      <w:pPr>
        <w:tabs>
          <w:tab w:val="num" w:pos="863"/>
        </w:tabs>
        <w:ind w:left="863" w:hanging="720"/>
      </w:pPr>
      <w:rPr>
        <w:rFonts w:hint="default"/>
      </w:rPr>
    </w:lvl>
    <w:lvl w:ilvl="3">
      <w:start w:val="1"/>
      <w:numFmt w:val="decimal"/>
      <w:isLgl/>
      <w:lvlText w:val="%1.%2.%3.%4."/>
      <w:lvlJc w:val="left"/>
      <w:pPr>
        <w:tabs>
          <w:tab w:val="num" w:pos="863"/>
        </w:tabs>
        <w:ind w:left="863" w:hanging="720"/>
      </w:pPr>
      <w:rPr>
        <w:rFonts w:hint="default"/>
      </w:rPr>
    </w:lvl>
    <w:lvl w:ilvl="4">
      <w:start w:val="1"/>
      <w:numFmt w:val="decimal"/>
      <w:isLgl/>
      <w:lvlText w:val="%1.%2.%3.%4.%5."/>
      <w:lvlJc w:val="left"/>
      <w:pPr>
        <w:tabs>
          <w:tab w:val="num" w:pos="1223"/>
        </w:tabs>
        <w:ind w:left="1223" w:hanging="1080"/>
      </w:pPr>
      <w:rPr>
        <w:rFonts w:hint="default"/>
      </w:rPr>
    </w:lvl>
    <w:lvl w:ilvl="5">
      <w:start w:val="1"/>
      <w:numFmt w:val="decimal"/>
      <w:isLgl/>
      <w:lvlText w:val="%1.%2.%3.%4.%5.%6."/>
      <w:lvlJc w:val="left"/>
      <w:pPr>
        <w:tabs>
          <w:tab w:val="num" w:pos="1223"/>
        </w:tabs>
        <w:ind w:left="1223" w:hanging="1080"/>
      </w:pPr>
      <w:rPr>
        <w:rFonts w:hint="default"/>
      </w:rPr>
    </w:lvl>
    <w:lvl w:ilvl="6">
      <w:start w:val="1"/>
      <w:numFmt w:val="decimal"/>
      <w:isLgl/>
      <w:lvlText w:val="%1.%2.%3.%4.%5.%6.%7."/>
      <w:lvlJc w:val="left"/>
      <w:pPr>
        <w:tabs>
          <w:tab w:val="num" w:pos="1583"/>
        </w:tabs>
        <w:ind w:left="1583" w:hanging="1440"/>
      </w:pPr>
      <w:rPr>
        <w:rFonts w:hint="default"/>
      </w:rPr>
    </w:lvl>
    <w:lvl w:ilvl="7">
      <w:start w:val="1"/>
      <w:numFmt w:val="decimal"/>
      <w:isLgl/>
      <w:lvlText w:val="%1.%2.%3.%4.%5.%6.%7.%8."/>
      <w:lvlJc w:val="left"/>
      <w:pPr>
        <w:tabs>
          <w:tab w:val="num" w:pos="1583"/>
        </w:tabs>
        <w:ind w:left="1583" w:hanging="1440"/>
      </w:pPr>
      <w:rPr>
        <w:rFonts w:hint="default"/>
      </w:rPr>
    </w:lvl>
    <w:lvl w:ilvl="8">
      <w:start w:val="1"/>
      <w:numFmt w:val="decimal"/>
      <w:isLgl/>
      <w:lvlText w:val="%1.%2.%3.%4.%5.%6.%7.%8.%9."/>
      <w:lvlJc w:val="left"/>
      <w:pPr>
        <w:tabs>
          <w:tab w:val="num" w:pos="1943"/>
        </w:tabs>
        <w:ind w:left="1943" w:hanging="1800"/>
      </w:pPr>
      <w:rPr>
        <w:rFonts w:hint="default"/>
      </w:rPr>
    </w:lvl>
  </w:abstractNum>
  <w:abstractNum w:abstractNumId="38" w15:restartNumberingAfterBreak="0">
    <w:nsid w:val="6AAA4116"/>
    <w:multiLevelType w:val="hybridMultilevel"/>
    <w:tmpl w:val="3D4C0BE4"/>
    <w:lvl w:ilvl="0" w:tplc="015A526C">
      <w:start w:val="1"/>
      <w:numFmt w:val="lowerLetter"/>
      <w:lvlText w:val="%1)."/>
      <w:lvlJc w:val="left"/>
      <w:pPr>
        <w:tabs>
          <w:tab w:val="num" w:pos="1004"/>
        </w:tabs>
        <w:ind w:left="1004" w:hanging="360"/>
      </w:pPr>
      <w:rPr>
        <w:rFonts w:hint="default"/>
      </w:rPr>
    </w:lvl>
    <w:lvl w:ilvl="1" w:tplc="040E0019">
      <w:start w:val="1"/>
      <w:numFmt w:val="lowerLetter"/>
      <w:lvlText w:val="%2."/>
      <w:lvlJc w:val="left"/>
      <w:pPr>
        <w:tabs>
          <w:tab w:val="num" w:pos="1724"/>
        </w:tabs>
        <w:ind w:left="1724" w:hanging="360"/>
      </w:pPr>
    </w:lvl>
    <w:lvl w:ilvl="2" w:tplc="040E001B">
      <w:start w:val="1"/>
      <w:numFmt w:val="lowerRoman"/>
      <w:lvlText w:val="%3."/>
      <w:lvlJc w:val="right"/>
      <w:pPr>
        <w:tabs>
          <w:tab w:val="num" w:pos="2444"/>
        </w:tabs>
        <w:ind w:left="2444" w:hanging="180"/>
      </w:pPr>
    </w:lvl>
    <w:lvl w:ilvl="3" w:tplc="040E000F">
      <w:start w:val="1"/>
      <w:numFmt w:val="decimal"/>
      <w:lvlText w:val="%4."/>
      <w:lvlJc w:val="left"/>
      <w:pPr>
        <w:tabs>
          <w:tab w:val="num" w:pos="3164"/>
        </w:tabs>
        <w:ind w:left="3164" w:hanging="360"/>
      </w:pPr>
    </w:lvl>
    <w:lvl w:ilvl="4" w:tplc="040E0019">
      <w:start w:val="1"/>
      <w:numFmt w:val="lowerLetter"/>
      <w:lvlText w:val="%5."/>
      <w:lvlJc w:val="left"/>
      <w:pPr>
        <w:tabs>
          <w:tab w:val="num" w:pos="3884"/>
        </w:tabs>
        <w:ind w:left="3884" w:hanging="360"/>
      </w:pPr>
    </w:lvl>
    <w:lvl w:ilvl="5" w:tplc="040E001B">
      <w:start w:val="1"/>
      <w:numFmt w:val="lowerRoman"/>
      <w:lvlText w:val="%6."/>
      <w:lvlJc w:val="right"/>
      <w:pPr>
        <w:tabs>
          <w:tab w:val="num" w:pos="4604"/>
        </w:tabs>
        <w:ind w:left="4604" w:hanging="180"/>
      </w:pPr>
    </w:lvl>
    <w:lvl w:ilvl="6" w:tplc="040E000F">
      <w:start w:val="1"/>
      <w:numFmt w:val="decimal"/>
      <w:lvlText w:val="%7."/>
      <w:lvlJc w:val="left"/>
      <w:pPr>
        <w:tabs>
          <w:tab w:val="num" w:pos="5324"/>
        </w:tabs>
        <w:ind w:left="5324" w:hanging="360"/>
      </w:pPr>
    </w:lvl>
    <w:lvl w:ilvl="7" w:tplc="040E0019">
      <w:start w:val="1"/>
      <w:numFmt w:val="lowerLetter"/>
      <w:lvlText w:val="%8."/>
      <w:lvlJc w:val="left"/>
      <w:pPr>
        <w:tabs>
          <w:tab w:val="num" w:pos="6044"/>
        </w:tabs>
        <w:ind w:left="6044" w:hanging="360"/>
      </w:pPr>
    </w:lvl>
    <w:lvl w:ilvl="8" w:tplc="040E001B">
      <w:start w:val="1"/>
      <w:numFmt w:val="lowerRoman"/>
      <w:lvlText w:val="%9."/>
      <w:lvlJc w:val="right"/>
      <w:pPr>
        <w:tabs>
          <w:tab w:val="num" w:pos="6764"/>
        </w:tabs>
        <w:ind w:left="6764" w:hanging="180"/>
      </w:pPr>
    </w:lvl>
  </w:abstractNum>
  <w:abstractNum w:abstractNumId="39" w15:restartNumberingAfterBreak="0">
    <w:nsid w:val="6F032001"/>
    <w:multiLevelType w:val="hybridMultilevel"/>
    <w:tmpl w:val="F20686FC"/>
    <w:lvl w:ilvl="0" w:tplc="6FF20E60">
      <w:start w:val="1"/>
      <w:numFmt w:val="lowerLetter"/>
      <w:lvlText w:val="%1)"/>
      <w:lvlJc w:val="left"/>
      <w:pPr>
        <w:tabs>
          <w:tab w:val="num" w:pos="624"/>
        </w:tabs>
        <w:ind w:left="681" w:hanging="397"/>
      </w:pPr>
      <w:rPr>
        <w:rFonts w:hint="default"/>
        <w:caps w:val="0"/>
        <w:strike w:val="0"/>
        <w:dstrike w:val="0"/>
        <w:vanish w:val="0"/>
        <w:vertAlign w:val="baseline"/>
      </w:rPr>
    </w:lvl>
    <w:lvl w:ilvl="1" w:tplc="A74EEC7E">
      <w:start w:val="1"/>
      <w:numFmt w:val="lowerLetter"/>
      <w:lvlText w:val="%2.)"/>
      <w:lvlJc w:val="left"/>
      <w:pPr>
        <w:tabs>
          <w:tab w:val="num" w:pos="1202"/>
        </w:tabs>
        <w:ind w:left="1202" w:hanging="405"/>
      </w:pPr>
      <w:rPr>
        <w:rFonts w:hint="default"/>
        <w:i w:val="0"/>
        <w:iCs w:val="0"/>
      </w:rPr>
    </w:lvl>
    <w:lvl w:ilvl="2" w:tplc="040E001B">
      <w:start w:val="1"/>
      <w:numFmt w:val="lowerRoman"/>
      <w:lvlText w:val="%3."/>
      <w:lvlJc w:val="right"/>
      <w:pPr>
        <w:tabs>
          <w:tab w:val="num" w:pos="1877"/>
        </w:tabs>
        <w:ind w:left="1877" w:hanging="180"/>
      </w:pPr>
    </w:lvl>
    <w:lvl w:ilvl="3" w:tplc="040E000F">
      <w:start w:val="1"/>
      <w:numFmt w:val="decimal"/>
      <w:lvlText w:val="%4."/>
      <w:lvlJc w:val="left"/>
      <w:pPr>
        <w:tabs>
          <w:tab w:val="num" w:pos="2597"/>
        </w:tabs>
        <w:ind w:left="2597" w:hanging="360"/>
      </w:pPr>
    </w:lvl>
    <w:lvl w:ilvl="4" w:tplc="040E0019">
      <w:start w:val="1"/>
      <w:numFmt w:val="lowerLetter"/>
      <w:lvlText w:val="%5."/>
      <w:lvlJc w:val="left"/>
      <w:pPr>
        <w:tabs>
          <w:tab w:val="num" w:pos="3317"/>
        </w:tabs>
        <w:ind w:left="3317" w:hanging="360"/>
      </w:pPr>
    </w:lvl>
    <w:lvl w:ilvl="5" w:tplc="040E001B">
      <w:start w:val="1"/>
      <w:numFmt w:val="lowerRoman"/>
      <w:lvlText w:val="%6."/>
      <w:lvlJc w:val="right"/>
      <w:pPr>
        <w:tabs>
          <w:tab w:val="num" w:pos="4037"/>
        </w:tabs>
        <w:ind w:left="4037" w:hanging="180"/>
      </w:pPr>
    </w:lvl>
    <w:lvl w:ilvl="6" w:tplc="040E000F">
      <w:start w:val="1"/>
      <w:numFmt w:val="decimal"/>
      <w:lvlText w:val="%7."/>
      <w:lvlJc w:val="left"/>
      <w:pPr>
        <w:tabs>
          <w:tab w:val="num" w:pos="4757"/>
        </w:tabs>
        <w:ind w:left="4757" w:hanging="360"/>
      </w:pPr>
    </w:lvl>
    <w:lvl w:ilvl="7" w:tplc="040E0019">
      <w:start w:val="1"/>
      <w:numFmt w:val="lowerLetter"/>
      <w:lvlText w:val="%8."/>
      <w:lvlJc w:val="left"/>
      <w:pPr>
        <w:tabs>
          <w:tab w:val="num" w:pos="5477"/>
        </w:tabs>
        <w:ind w:left="5477" w:hanging="360"/>
      </w:pPr>
    </w:lvl>
    <w:lvl w:ilvl="8" w:tplc="040E001B">
      <w:start w:val="1"/>
      <w:numFmt w:val="lowerRoman"/>
      <w:lvlText w:val="%9."/>
      <w:lvlJc w:val="right"/>
      <w:pPr>
        <w:tabs>
          <w:tab w:val="num" w:pos="6197"/>
        </w:tabs>
        <w:ind w:left="6197" w:hanging="180"/>
      </w:pPr>
    </w:lvl>
  </w:abstractNum>
  <w:abstractNum w:abstractNumId="40" w15:restartNumberingAfterBreak="0">
    <w:nsid w:val="7AF277CF"/>
    <w:multiLevelType w:val="hybridMultilevel"/>
    <w:tmpl w:val="41BE9EF4"/>
    <w:lvl w:ilvl="0" w:tplc="33C2EBF4">
      <w:start w:val="1"/>
      <w:numFmt w:val="lowerLetter"/>
      <w:lvlText w:val="%1)"/>
      <w:lvlJc w:val="left"/>
      <w:pPr>
        <w:tabs>
          <w:tab w:val="num" w:pos="680"/>
        </w:tabs>
        <w:ind w:left="680" w:hanging="396"/>
      </w:pPr>
      <w:rPr>
        <w:rFonts w:hint="default"/>
      </w:rPr>
    </w:lvl>
    <w:lvl w:ilvl="1" w:tplc="040E0019">
      <w:start w:val="1"/>
      <w:numFmt w:val="lowerLetter"/>
      <w:lvlText w:val="%2."/>
      <w:lvlJc w:val="left"/>
      <w:pPr>
        <w:tabs>
          <w:tab w:val="num" w:pos="873"/>
        </w:tabs>
        <w:ind w:left="873" w:hanging="360"/>
      </w:pPr>
    </w:lvl>
    <w:lvl w:ilvl="2" w:tplc="040E001B">
      <w:start w:val="1"/>
      <w:numFmt w:val="lowerRoman"/>
      <w:lvlText w:val="%3."/>
      <w:lvlJc w:val="right"/>
      <w:pPr>
        <w:tabs>
          <w:tab w:val="num" w:pos="1593"/>
        </w:tabs>
        <w:ind w:left="1593" w:hanging="180"/>
      </w:pPr>
    </w:lvl>
    <w:lvl w:ilvl="3" w:tplc="040E000F">
      <w:start w:val="1"/>
      <w:numFmt w:val="decimal"/>
      <w:lvlText w:val="%4."/>
      <w:lvlJc w:val="left"/>
      <w:pPr>
        <w:tabs>
          <w:tab w:val="num" w:pos="2313"/>
        </w:tabs>
        <w:ind w:left="2313" w:hanging="360"/>
      </w:pPr>
    </w:lvl>
    <w:lvl w:ilvl="4" w:tplc="040E0019">
      <w:start w:val="1"/>
      <w:numFmt w:val="lowerLetter"/>
      <w:lvlText w:val="%5."/>
      <w:lvlJc w:val="left"/>
      <w:pPr>
        <w:tabs>
          <w:tab w:val="num" w:pos="3033"/>
        </w:tabs>
        <w:ind w:left="3033" w:hanging="360"/>
      </w:pPr>
    </w:lvl>
    <w:lvl w:ilvl="5" w:tplc="040E001B">
      <w:start w:val="1"/>
      <w:numFmt w:val="lowerRoman"/>
      <w:lvlText w:val="%6."/>
      <w:lvlJc w:val="right"/>
      <w:pPr>
        <w:tabs>
          <w:tab w:val="num" w:pos="3753"/>
        </w:tabs>
        <w:ind w:left="3753" w:hanging="180"/>
      </w:pPr>
    </w:lvl>
    <w:lvl w:ilvl="6" w:tplc="040E000F">
      <w:start w:val="1"/>
      <w:numFmt w:val="decimal"/>
      <w:lvlText w:val="%7."/>
      <w:lvlJc w:val="left"/>
      <w:pPr>
        <w:tabs>
          <w:tab w:val="num" w:pos="4473"/>
        </w:tabs>
        <w:ind w:left="4473" w:hanging="360"/>
      </w:pPr>
    </w:lvl>
    <w:lvl w:ilvl="7" w:tplc="040E0019">
      <w:start w:val="1"/>
      <w:numFmt w:val="lowerLetter"/>
      <w:lvlText w:val="%8."/>
      <w:lvlJc w:val="left"/>
      <w:pPr>
        <w:tabs>
          <w:tab w:val="num" w:pos="5193"/>
        </w:tabs>
        <w:ind w:left="5193" w:hanging="360"/>
      </w:pPr>
    </w:lvl>
    <w:lvl w:ilvl="8" w:tplc="040E001B">
      <w:start w:val="1"/>
      <w:numFmt w:val="lowerRoman"/>
      <w:lvlText w:val="%9."/>
      <w:lvlJc w:val="right"/>
      <w:pPr>
        <w:tabs>
          <w:tab w:val="num" w:pos="5913"/>
        </w:tabs>
        <w:ind w:left="5913" w:hanging="180"/>
      </w:pPr>
    </w:lvl>
  </w:abstractNum>
  <w:abstractNum w:abstractNumId="41" w15:restartNumberingAfterBreak="0">
    <w:nsid w:val="7B931451"/>
    <w:multiLevelType w:val="hybridMultilevel"/>
    <w:tmpl w:val="F342EE50"/>
    <w:lvl w:ilvl="0" w:tplc="EA9E768A">
      <w:start w:val="1"/>
      <w:numFmt w:val="lowerLetter"/>
      <w:lvlText w:val="%1)"/>
      <w:lvlJc w:val="left"/>
      <w:pPr>
        <w:tabs>
          <w:tab w:val="num" w:pos="1211"/>
        </w:tabs>
        <w:ind w:left="1211" w:hanging="360"/>
      </w:pPr>
      <w:rPr>
        <w:rFonts w:hint="default"/>
      </w:rPr>
    </w:lvl>
    <w:lvl w:ilvl="1" w:tplc="040E0019">
      <w:start w:val="1"/>
      <w:numFmt w:val="lowerLetter"/>
      <w:lvlText w:val="%2."/>
      <w:lvlJc w:val="left"/>
      <w:pPr>
        <w:tabs>
          <w:tab w:val="num" w:pos="1931"/>
        </w:tabs>
        <w:ind w:left="1931" w:hanging="360"/>
      </w:pPr>
    </w:lvl>
    <w:lvl w:ilvl="2" w:tplc="040E001B">
      <w:start w:val="1"/>
      <w:numFmt w:val="lowerRoman"/>
      <w:lvlText w:val="%3."/>
      <w:lvlJc w:val="right"/>
      <w:pPr>
        <w:tabs>
          <w:tab w:val="num" w:pos="2651"/>
        </w:tabs>
        <w:ind w:left="2651" w:hanging="180"/>
      </w:pPr>
    </w:lvl>
    <w:lvl w:ilvl="3" w:tplc="040E000F">
      <w:start w:val="1"/>
      <w:numFmt w:val="decimal"/>
      <w:lvlText w:val="%4."/>
      <w:lvlJc w:val="left"/>
      <w:pPr>
        <w:tabs>
          <w:tab w:val="num" w:pos="3371"/>
        </w:tabs>
        <w:ind w:left="3371" w:hanging="360"/>
      </w:pPr>
    </w:lvl>
    <w:lvl w:ilvl="4" w:tplc="040E0019">
      <w:start w:val="1"/>
      <w:numFmt w:val="lowerLetter"/>
      <w:lvlText w:val="%5."/>
      <w:lvlJc w:val="left"/>
      <w:pPr>
        <w:tabs>
          <w:tab w:val="num" w:pos="4091"/>
        </w:tabs>
        <w:ind w:left="4091" w:hanging="360"/>
      </w:pPr>
    </w:lvl>
    <w:lvl w:ilvl="5" w:tplc="040E001B">
      <w:start w:val="1"/>
      <w:numFmt w:val="lowerRoman"/>
      <w:lvlText w:val="%6."/>
      <w:lvlJc w:val="right"/>
      <w:pPr>
        <w:tabs>
          <w:tab w:val="num" w:pos="4811"/>
        </w:tabs>
        <w:ind w:left="4811" w:hanging="180"/>
      </w:pPr>
    </w:lvl>
    <w:lvl w:ilvl="6" w:tplc="040E000F">
      <w:start w:val="1"/>
      <w:numFmt w:val="decimal"/>
      <w:lvlText w:val="%7."/>
      <w:lvlJc w:val="left"/>
      <w:pPr>
        <w:tabs>
          <w:tab w:val="num" w:pos="5531"/>
        </w:tabs>
        <w:ind w:left="5531" w:hanging="360"/>
      </w:pPr>
    </w:lvl>
    <w:lvl w:ilvl="7" w:tplc="040E0019">
      <w:start w:val="1"/>
      <w:numFmt w:val="lowerLetter"/>
      <w:lvlText w:val="%8."/>
      <w:lvlJc w:val="left"/>
      <w:pPr>
        <w:tabs>
          <w:tab w:val="num" w:pos="6251"/>
        </w:tabs>
        <w:ind w:left="6251" w:hanging="360"/>
      </w:pPr>
    </w:lvl>
    <w:lvl w:ilvl="8" w:tplc="040E001B">
      <w:start w:val="1"/>
      <w:numFmt w:val="lowerRoman"/>
      <w:lvlText w:val="%9."/>
      <w:lvlJc w:val="right"/>
      <w:pPr>
        <w:tabs>
          <w:tab w:val="num" w:pos="6971"/>
        </w:tabs>
        <w:ind w:left="6971" w:hanging="180"/>
      </w:pPr>
    </w:lvl>
  </w:abstractNum>
  <w:num w:numId="1">
    <w:abstractNumId w:val="10"/>
  </w:num>
  <w:num w:numId="2">
    <w:abstractNumId w:val="21"/>
  </w:num>
  <w:num w:numId="3">
    <w:abstractNumId w:val="9"/>
  </w:num>
  <w:num w:numId="4">
    <w:abstractNumId w:val="34"/>
  </w:num>
  <w:num w:numId="5">
    <w:abstractNumId w:val="16"/>
  </w:num>
  <w:num w:numId="6">
    <w:abstractNumId w:val="30"/>
  </w:num>
  <w:num w:numId="7">
    <w:abstractNumId w:val="26"/>
  </w:num>
  <w:num w:numId="8">
    <w:abstractNumId w:val="36"/>
  </w:num>
  <w:num w:numId="9">
    <w:abstractNumId w:val="38"/>
  </w:num>
  <w:num w:numId="10">
    <w:abstractNumId w:val="22"/>
  </w:num>
  <w:num w:numId="11">
    <w:abstractNumId w:val="7"/>
  </w:num>
  <w:num w:numId="12">
    <w:abstractNumId w:val="20"/>
  </w:num>
  <w:num w:numId="13">
    <w:abstractNumId w:val="13"/>
  </w:num>
  <w:num w:numId="14">
    <w:abstractNumId w:val="32"/>
  </w:num>
  <w:num w:numId="15">
    <w:abstractNumId w:val="41"/>
  </w:num>
  <w:num w:numId="16">
    <w:abstractNumId w:val="8"/>
  </w:num>
  <w:num w:numId="17">
    <w:abstractNumId w:val="6"/>
  </w:num>
  <w:num w:numId="18">
    <w:abstractNumId w:val="23"/>
  </w:num>
  <w:num w:numId="19">
    <w:abstractNumId w:val="17"/>
  </w:num>
  <w:num w:numId="20">
    <w:abstractNumId w:val="14"/>
  </w:num>
  <w:num w:numId="21">
    <w:abstractNumId w:val="11"/>
  </w:num>
  <w:num w:numId="22">
    <w:abstractNumId w:val="18"/>
  </w:num>
  <w:num w:numId="23">
    <w:abstractNumId w:val="28"/>
  </w:num>
  <w:num w:numId="24">
    <w:abstractNumId w:val="40"/>
  </w:num>
  <w:num w:numId="25">
    <w:abstractNumId w:val="29"/>
  </w:num>
  <w:num w:numId="26">
    <w:abstractNumId w:val="27"/>
  </w:num>
  <w:num w:numId="27">
    <w:abstractNumId w:val="3"/>
  </w:num>
  <w:num w:numId="28">
    <w:abstractNumId w:val="5"/>
  </w:num>
  <w:num w:numId="29">
    <w:abstractNumId w:val="31"/>
  </w:num>
  <w:num w:numId="30">
    <w:abstractNumId w:val="15"/>
  </w:num>
  <w:num w:numId="31">
    <w:abstractNumId w:val="1"/>
  </w:num>
  <w:num w:numId="32">
    <w:abstractNumId w:val="19"/>
  </w:num>
  <w:num w:numId="33">
    <w:abstractNumId w:val="25"/>
  </w:num>
  <w:num w:numId="34">
    <w:abstractNumId w:val="35"/>
  </w:num>
  <w:num w:numId="35">
    <w:abstractNumId w:val="24"/>
  </w:num>
  <w:num w:numId="36">
    <w:abstractNumId w:val="33"/>
  </w:num>
  <w:num w:numId="37">
    <w:abstractNumId w:val="2"/>
  </w:num>
  <w:num w:numId="38">
    <w:abstractNumId w:val="39"/>
  </w:num>
  <w:num w:numId="39">
    <w:abstractNumId w:val="4"/>
  </w:num>
  <w:num w:numId="40">
    <w:abstractNumId w:val="0"/>
  </w:num>
  <w:num w:numId="41">
    <w:abstractNumId w:val="3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49"/>
    <w:rsid w:val="000022F2"/>
    <w:rsid w:val="00027577"/>
    <w:rsid w:val="00042434"/>
    <w:rsid w:val="00045B45"/>
    <w:rsid w:val="0005198E"/>
    <w:rsid w:val="000729A1"/>
    <w:rsid w:val="0007336A"/>
    <w:rsid w:val="0007656D"/>
    <w:rsid w:val="000820BA"/>
    <w:rsid w:val="000843E2"/>
    <w:rsid w:val="00086060"/>
    <w:rsid w:val="00092976"/>
    <w:rsid w:val="00095B21"/>
    <w:rsid w:val="000B2EFD"/>
    <w:rsid w:val="000B7827"/>
    <w:rsid w:val="000C03F0"/>
    <w:rsid w:val="000C7DD3"/>
    <w:rsid w:val="000D2840"/>
    <w:rsid w:val="000D2FE3"/>
    <w:rsid w:val="000D3A33"/>
    <w:rsid w:val="000E3DC7"/>
    <w:rsid w:val="000E6069"/>
    <w:rsid w:val="000E6153"/>
    <w:rsid w:val="000F063B"/>
    <w:rsid w:val="000F0AF5"/>
    <w:rsid w:val="000F5135"/>
    <w:rsid w:val="001074A7"/>
    <w:rsid w:val="00111163"/>
    <w:rsid w:val="001119BB"/>
    <w:rsid w:val="00112401"/>
    <w:rsid w:val="00121BB4"/>
    <w:rsid w:val="0013112B"/>
    <w:rsid w:val="00135057"/>
    <w:rsid w:val="0014150E"/>
    <w:rsid w:val="001501F3"/>
    <w:rsid w:val="00152FE7"/>
    <w:rsid w:val="00164E89"/>
    <w:rsid w:val="001937F2"/>
    <w:rsid w:val="00194A54"/>
    <w:rsid w:val="001A11B4"/>
    <w:rsid w:val="001B1308"/>
    <w:rsid w:val="001B4E36"/>
    <w:rsid w:val="001B5F87"/>
    <w:rsid w:val="001B65FA"/>
    <w:rsid w:val="001B794A"/>
    <w:rsid w:val="001C205E"/>
    <w:rsid w:val="001C693B"/>
    <w:rsid w:val="001D5871"/>
    <w:rsid w:val="001E1C2A"/>
    <w:rsid w:val="001F6DB8"/>
    <w:rsid w:val="001F71CB"/>
    <w:rsid w:val="00202E15"/>
    <w:rsid w:val="00207ED0"/>
    <w:rsid w:val="00212754"/>
    <w:rsid w:val="00217C26"/>
    <w:rsid w:val="00220715"/>
    <w:rsid w:val="00221FDD"/>
    <w:rsid w:val="00235C08"/>
    <w:rsid w:val="002418BA"/>
    <w:rsid w:val="00245B41"/>
    <w:rsid w:val="00253DA0"/>
    <w:rsid w:val="0026126D"/>
    <w:rsid w:val="002652AF"/>
    <w:rsid w:val="002765D9"/>
    <w:rsid w:val="00277BB9"/>
    <w:rsid w:val="00285743"/>
    <w:rsid w:val="00297821"/>
    <w:rsid w:val="002A0D19"/>
    <w:rsid w:val="002A156F"/>
    <w:rsid w:val="002A5D99"/>
    <w:rsid w:val="002B0FE0"/>
    <w:rsid w:val="002B6932"/>
    <w:rsid w:val="002C68BC"/>
    <w:rsid w:val="002D1B27"/>
    <w:rsid w:val="002D3161"/>
    <w:rsid w:val="002D332F"/>
    <w:rsid w:val="002E36D5"/>
    <w:rsid w:val="002E5683"/>
    <w:rsid w:val="002F3896"/>
    <w:rsid w:val="003029F8"/>
    <w:rsid w:val="00312427"/>
    <w:rsid w:val="00312C4E"/>
    <w:rsid w:val="003135E3"/>
    <w:rsid w:val="00316648"/>
    <w:rsid w:val="003178FA"/>
    <w:rsid w:val="0032124C"/>
    <w:rsid w:val="003214C2"/>
    <w:rsid w:val="0034568F"/>
    <w:rsid w:val="003733B9"/>
    <w:rsid w:val="003757E9"/>
    <w:rsid w:val="003772C5"/>
    <w:rsid w:val="00380C6A"/>
    <w:rsid w:val="00380D00"/>
    <w:rsid w:val="003863D4"/>
    <w:rsid w:val="003918AE"/>
    <w:rsid w:val="003962EA"/>
    <w:rsid w:val="003A5031"/>
    <w:rsid w:val="003B4E15"/>
    <w:rsid w:val="003B7739"/>
    <w:rsid w:val="003C58A3"/>
    <w:rsid w:val="003C6556"/>
    <w:rsid w:val="003D0204"/>
    <w:rsid w:val="003D6B86"/>
    <w:rsid w:val="003F7C1B"/>
    <w:rsid w:val="00400688"/>
    <w:rsid w:val="00404B14"/>
    <w:rsid w:val="00405DAF"/>
    <w:rsid w:val="004069AC"/>
    <w:rsid w:val="004111A9"/>
    <w:rsid w:val="0041743D"/>
    <w:rsid w:val="00435F3F"/>
    <w:rsid w:val="0043600C"/>
    <w:rsid w:val="004367C6"/>
    <w:rsid w:val="00445B30"/>
    <w:rsid w:val="004544B0"/>
    <w:rsid w:val="004602B8"/>
    <w:rsid w:val="004618CC"/>
    <w:rsid w:val="00461B76"/>
    <w:rsid w:val="00463159"/>
    <w:rsid w:val="00464F29"/>
    <w:rsid w:val="00470407"/>
    <w:rsid w:val="00471506"/>
    <w:rsid w:val="004720F0"/>
    <w:rsid w:val="0047262B"/>
    <w:rsid w:val="00484DE2"/>
    <w:rsid w:val="00491D4D"/>
    <w:rsid w:val="00491FE7"/>
    <w:rsid w:val="004951E4"/>
    <w:rsid w:val="004A7373"/>
    <w:rsid w:val="004B53AD"/>
    <w:rsid w:val="004B687E"/>
    <w:rsid w:val="004C4351"/>
    <w:rsid w:val="004C462C"/>
    <w:rsid w:val="004D2C80"/>
    <w:rsid w:val="004D6C8A"/>
    <w:rsid w:val="004E3FFF"/>
    <w:rsid w:val="004E5976"/>
    <w:rsid w:val="004E702B"/>
    <w:rsid w:val="004E7894"/>
    <w:rsid w:val="004F0799"/>
    <w:rsid w:val="00516348"/>
    <w:rsid w:val="00516E38"/>
    <w:rsid w:val="00527609"/>
    <w:rsid w:val="00537279"/>
    <w:rsid w:val="0054387C"/>
    <w:rsid w:val="00544EBC"/>
    <w:rsid w:val="00550306"/>
    <w:rsid w:val="00550BC9"/>
    <w:rsid w:val="00554149"/>
    <w:rsid w:val="0056140F"/>
    <w:rsid w:val="00563CD2"/>
    <w:rsid w:val="00565EEF"/>
    <w:rsid w:val="005710A6"/>
    <w:rsid w:val="00576B4E"/>
    <w:rsid w:val="005849DE"/>
    <w:rsid w:val="00587013"/>
    <w:rsid w:val="0058747F"/>
    <w:rsid w:val="00597FDD"/>
    <w:rsid w:val="005A2741"/>
    <w:rsid w:val="005B34A3"/>
    <w:rsid w:val="005C224E"/>
    <w:rsid w:val="005D1FDF"/>
    <w:rsid w:val="005D21AD"/>
    <w:rsid w:val="005F3FA8"/>
    <w:rsid w:val="006008DE"/>
    <w:rsid w:val="006149F6"/>
    <w:rsid w:val="0061648F"/>
    <w:rsid w:val="0062191B"/>
    <w:rsid w:val="00633B1E"/>
    <w:rsid w:val="00643BC8"/>
    <w:rsid w:val="00653FFF"/>
    <w:rsid w:val="006612DF"/>
    <w:rsid w:val="00663263"/>
    <w:rsid w:val="006703E0"/>
    <w:rsid w:val="00695D43"/>
    <w:rsid w:val="006962E8"/>
    <w:rsid w:val="006A0417"/>
    <w:rsid w:val="006A5474"/>
    <w:rsid w:val="006A7F25"/>
    <w:rsid w:val="006B78B5"/>
    <w:rsid w:val="006C5A40"/>
    <w:rsid w:val="006E4610"/>
    <w:rsid w:val="006F3538"/>
    <w:rsid w:val="006F4407"/>
    <w:rsid w:val="007135B5"/>
    <w:rsid w:val="00715C4F"/>
    <w:rsid w:val="007177F1"/>
    <w:rsid w:val="00717B33"/>
    <w:rsid w:val="00745A83"/>
    <w:rsid w:val="00746289"/>
    <w:rsid w:val="00755126"/>
    <w:rsid w:val="007572C3"/>
    <w:rsid w:val="00772DF9"/>
    <w:rsid w:val="007738E1"/>
    <w:rsid w:val="00775B90"/>
    <w:rsid w:val="00775FB0"/>
    <w:rsid w:val="00777E10"/>
    <w:rsid w:val="0079059E"/>
    <w:rsid w:val="00792879"/>
    <w:rsid w:val="007B1DC0"/>
    <w:rsid w:val="007B5C04"/>
    <w:rsid w:val="007B77F9"/>
    <w:rsid w:val="007D36A2"/>
    <w:rsid w:val="007E6BF4"/>
    <w:rsid w:val="00801BCA"/>
    <w:rsid w:val="0080263D"/>
    <w:rsid w:val="008030C5"/>
    <w:rsid w:val="008050AD"/>
    <w:rsid w:val="00805102"/>
    <w:rsid w:val="00833101"/>
    <w:rsid w:val="008339E4"/>
    <w:rsid w:val="00837BD1"/>
    <w:rsid w:val="008404DC"/>
    <w:rsid w:val="008423BA"/>
    <w:rsid w:val="00857978"/>
    <w:rsid w:val="00865E9C"/>
    <w:rsid w:val="00866612"/>
    <w:rsid w:val="00877202"/>
    <w:rsid w:val="00890D77"/>
    <w:rsid w:val="00891FC2"/>
    <w:rsid w:val="008929BB"/>
    <w:rsid w:val="00895AA9"/>
    <w:rsid w:val="00897545"/>
    <w:rsid w:val="008A37CD"/>
    <w:rsid w:val="008A528D"/>
    <w:rsid w:val="008B0A12"/>
    <w:rsid w:val="008B245F"/>
    <w:rsid w:val="008B260F"/>
    <w:rsid w:val="008C6109"/>
    <w:rsid w:val="008C631F"/>
    <w:rsid w:val="008C7240"/>
    <w:rsid w:val="008D0C40"/>
    <w:rsid w:val="008D6947"/>
    <w:rsid w:val="008D7CDD"/>
    <w:rsid w:val="008E7CD2"/>
    <w:rsid w:val="008F48AD"/>
    <w:rsid w:val="00901005"/>
    <w:rsid w:val="00905128"/>
    <w:rsid w:val="00906067"/>
    <w:rsid w:val="009121ED"/>
    <w:rsid w:val="00913516"/>
    <w:rsid w:val="009153EC"/>
    <w:rsid w:val="00917D1F"/>
    <w:rsid w:val="00922156"/>
    <w:rsid w:val="00922A49"/>
    <w:rsid w:val="00923863"/>
    <w:rsid w:val="00925388"/>
    <w:rsid w:val="009309ED"/>
    <w:rsid w:val="00932563"/>
    <w:rsid w:val="00941D2E"/>
    <w:rsid w:val="00946AD3"/>
    <w:rsid w:val="009470D3"/>
    <w:rsid w:val="00952592"/>
    <w:rsid w:val="00974E35"/>
    <w:rsid w:val="00982854"/>
    <w:rsid w:val="00983F69"/>
    <w:rsid w:val="00984349"/>
    <w:rsid w:val="00990301"/>
    <w:rsid w:val="00993141"/>
    <w:rsid w:val="009B6290"/>
    <w:rsid w:val="009C2C79"/>
    <w:rsid w:val="009C48D9"/>
    <w:rsid w:val="009D6C84"/>
    <w:rsid w:val="009D7F7F"/>
    <w:rsid w:val="009E0101"/>
    <w:rsid w:val="009E207C"/>
    <w:rsid w:val="009E55D0"/>
    <w:rsid w:val="009F0428"/>
    <w:rsid w:val="009F6F62"/>
    <w:rsid w:val="00A040C2"/>
    <w:rsid w:val="00A1075E"/>
    <w:rsid w:val="00A21416"/>
    <w:rsid w:val="00A356AD"/>
    <w:rsid w:val="00A40761"/>
    <w:rsid w:val="00A41F78"/>
    <w:rsid w:val="00A42D03"/>
    <w:rsid w:val="00A46266"/>
    <w:rsid w:val="00A477B3"/>
    <w:rsid w:val="00A52377"/>
    <w:rsid w:val="00A52CE6"/>
    <w:rsid w:val="00A5446F"/>
    <w:rsid w:val="00A61D22"/>
    <w:rsid w:val="00A67B9A"/>
    <w:rsid w:val="00A779FE"/>
    <w:rsid w:val="00A80D3D"/>
    <w:rsid w:val="00A85051"/>
    <w:rsid w:val="00A90795"/>
    <w:rsid w:val="00A91A8A"/>
    <w:rsid w:val="00A97791"/>
    <w:rsid w:val="00AA1558"/>
    <w:rsid w:val="00AA42CE"/>
    <w:rsid w:val="00AA51AD"/>
    <w:rsid w:val="00AC0AC0"/>
    <w:rsid w:val="00AC0F69"/>
    <w:rsid w:val="00AC2846"/>
    <w:rsid w:val="00AD5762"/>
    <w:rsid w:val="00AD6A2E"/>
    <w:rsid w:val="00AE0A18"/>
    <w:rsid w:val="00AE30AF"/>
    <w:rsid w:val="00AE3F03"/>
    <w:rsid w:val="00AE5836"/>
    <w:rsid w:val="00B009BD"/>
    <w:rsid w:val="00B00E1B"/>
    <w:rsid w:val="00B0234E"/>
    <w:rsid w:val="00B10637"/>
    <w:rsid w:val="00B260B3"/>
    <w:rsid w:val="00B264B4"/>
    <w:rsid w:val="00B51F35"/>
    <w:rsid w:val="00B526DA"/>
    <w:rsid w:val="00B627CB"/>
    <w:rsid w:val="00B633C0"/>
    <w:rsid w:val="00B65A22"/>
    <w:rsid w:val="00B707F2"/>
    <w:rsid w:val="00B71469"/>
    <w:rsid w:val="00B75AB2"/>
    <w:rsid w:val="00B76191"/>
    <w:rsid w:val="00B94A2F"/>
    <w:rsid w:val="00BA1C1A"/>
    <w:rsid w:val="00BB04E5"/>
    <w:rsid w:val="00BB430F"/>
    <w:rsid w:val="00BB4BE2"/>
    <w:rsid w:val="00BC354D"/>
    <w:rsid w:val="00BC52AB"/>
    <w:rsid w:val="00BD282E"/>
    <w:rsid w:val="00BE06C3"/>
    <w:rsid w:val="00BE3A33"/>
    <w:rsid w:val="00BF1B52"/>
    <w:rsid w:val="00BF3A34"/>
    <w:rsid w:val="00BF3E73"/>
    <w:rsid w:val="00C11030"/>
    <w:rsid w:val="00C116D6"/>
    <w:rsid w:val="00C242B9"/>
    <w:rsid w:val="00C351FD"/>
    <w:rsid w:val="00C84D4E"/>
    <w:rsid w:val="00C87826"/>
    <w:rsid w:val="00C94018"/>
    <w:rsid w:val="00C977FC"/>
    <w:rsid w:val="00CA33BF"/>
    <w:rsid w:val="00CB50AF"/>
    <w:rsid w:val="00CB6B22"/>
    <w:rsid w:val="00CC1DD7"/>
    <w:rsid w:val="00CC2477"/>
    <w:rsid w:val="00CD0EF9"/>
    <w:rsid w:val="00CD2AD9"/>
    <w:rsid w:val="00CD4254"/>
    <w:rsid w:val="00CE1464"/>
    <w:rsid w:val="00CE1AA4"/>
    <w:rsid w:val="00D035F9"/>
    <w:rsid w:val="00D04164"/>
    <w:rsid w:val="00D06A9B"/>
    <w:rsid w:val="00D071B0"/>
    <w:rsid w:val="00D17039"/>
    <w:rsid w:val="00D17721"/>
    <w:rsid w:val="00D35778"/>
    <w:rsid w:val="00D36DED"/>
    <w:rsid w:val="00D40D4A"/>
    <w:rsid w:val="00D567D3"/>
    <w:rsid w:val="00D6297C"/>
    <w:rsid w:val="00D706D5"/>
    <w:rsid w:val="00D7178B"/>
    <w:rsid w:val="00D71E32"/>
    <w:rsid w:val="00D72064"/>
    <w:rsid w:val="00D90F5C"/>
    <w:rsid w:val="00D938EF"/>
    <w:rsid w:val="00DA04CE"/>
    <w:rsid w:val="00DB3B1A"/>
    <w:rsid w:val="00DB49BE"/>
    <w:rsid w:val="00DB607F"/>
    <w:rsid w:val="00DD0859"/>
    <w:rsid w:val="00DD5FE0"/>
    <w:rsid w:val="00DE1637"/>
    <w:rsid w:val="00DE2509"/>
    <w:rsid w:val="00DF0B7F"/>
    <w:rsid w:val="00E23D84"/>
    <w:rsid w:val="00E274B5"/>
    <w:rsid w:val="00E303D4"/>
    <w:rsid w:val="00E36B42"/>
    <w:rsid w:val="00E4708F"/>
    <w:rsid w:val="00E617A2"/>
    <w:rsid w:val="00E6415B"/>
    <w:rsid w:val="00E746E1"/>
    <w:rsid w:val="00E83DE7"/>
    <w:rsid w:val="00E843AA"/>
    <w:rsid w:val="00E846A7"/>
    <w:rsid w:val="00E859D6"/>
    <w:rsid w:val="00E90E2A"/>
    <w:rsid w:val="00EA5975"/>
    <w:rsid w:val="00EB5D2A"/>
    <w:rsid w:val="00ED65A8"/>
    <w:rsid w:val="00EE7BF3"/>
    <w:rsid w:val="00F00252"/>
    <w:rsid w:val="00F04333"/>
    <w:rsid w:val="00F05688"/>
    <w:rsid w:val="00F07E19"/>
    <w:rsid w:val="00F1090A"/>
    <w:rsid w:val="00F26AAF"/>
    <w:rsid w:val="00F40256"/>
    <w:rsid w:val="00F60E9A"/>
    <w:rsid w:val="00F62726"/>
    <w:rsid w:val="00F705B6"/>
    <w:rsid w:val="00F752A7"/>
    <w:rsid w:val="00F762A0"/>
    <w:rsid w:val="00F85654"/>
    <w:rsid w:val="00F87E84"/>
    <w:rsid w:val="00FA1C54"/>
    <w:rsid w:val="00FA513C"/>
    <w:rsid w:val="00FA5A6C"/>
    <w:rsid w:val="00FA78DB"/>
    <w:rsid w:val="00FB0E64"/>
    <w:rsid w:val="00FB407D"/>
    <w:rsid w:val="00FB5C49"/>
    <w:rsid w:val="00FC28CB"/>
    <w:rsid w:val="00FC296A"/>
    <w:rsid w:val="00FD073B"/>
    <w:rsid w:val="00FE2A1B"/>
    <w:rsid w:val="00FE36C3"/>
    <w:rsid w:val="00FE6042"/>
    <w:rsid w:val="00FF20FC"/>
    <w:rsid w:val="00FF657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72A238D-3BAF-4E17-8577-F5B570E3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B687E"/>
    <w:rPr>
      <w:noProo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rsid w:val="00554149"/>
    <w:rPr>
      <w:color w:val="0000FF"/>
      <w:u w:val="single"/>
    </w:rPr>
  </w:style>
  <w:style w:type="paragraph" w:customStyle="1" w:styleId="msolistparagraph0">
    <w:name w:val="msolistparagraph"/>
    <w:basedOn w:val="Norml"/>
    <w:uiPriority w:val="99"/>
    <w:rsid w:val="001B794A"/>
    <w:pPr>
      <w:ind w:left="720"/>
    </w:pPr>
    <w:rPr>
      <w:rFonts w:ascii="Calibri" w:hAnsi="Calibri" w:cs="Calibri"/>
      <w:noProof w:val="0"/>
      <w:sz w:val="22"/>
      <w:szCs w:val="22"/>
      <w:lang w:eastAsia="en-US"/>
    </w:rPr>
  </w:style>
  <w:style w:type="paragraph" w:styleId="llb">
    <w:name w:val="footer"/>
    <w:basedOn w:val="Norml"/>
    <w:link w:val="llbChar"/>
    <w:uiPriority w:val="99"/>
    <w:rsid w:val="00A67B9A"/>
    <w:pPr>
      <w:tabs>
        <w:tab w:val="center" w:pos="4536"/>
        <w:tab w:val="right" w:pos="9072"/>
      </w:tabs>
    </w:pPr>
  </w:style>
  <w:style w:type="character" w:customStyle="1" w:styleId="llbChar">
    <w:name w:val="Élőláb Char"/>
    <w:basedOn w:val="Bekezdsalapbettpusa"/>
    <w:link w:val="llb"/>
    <w:uiPriority w:val="99"/>
    <w:semiHidden/>
    <w:locked/>
    <w:rsid w:val="004E702B"/>
    <w:rPr>
      <w:noProof/>
      <w:sz w:val="24"/>
      <w:szCs w:val="24"/>
    </w:rPr>
  </w:style>
  <w:style w:type="character" w:styleId="Oldalszm">
    <w:name w:val="page number"/>
    <w:basedOn w:val="Bekezdsalapbettpusa"/>
    <w:uiPriority w:val="99"/>
    <w:rsid w:val="00A67B9A"/>
  </w:style>
  <w:style w:type="paragraph" w:styleId="lfej">
    <w:name w:val="header"/>
    <w:basedOn w:val="Norml"/>
    <w:link w:val="lfejChar"/>
    <w:uiPriority w:val="99"/>
    <w:rsid w:val="00312C4E"/>
    <w:pPr>
      <w:tabs>
        <w:tab w:val="center" w:pos="4536"/>
        <w:tab w:val="right" w:pos="9072"/>
      </w:tabs>
    </w:pPr>
  </w:style>
  <w:style w:type="character" w:customStyle="1" w:styleId="lfejChar">
    <w:name w:val="Élőfej Char"/>
    <w:basedOn w:val="Bekezdsalapbettpusa"/>
    <w:link w:val="lfej"/>
    <w:uiPriority w:val="99"/>
    <w:semiHidden/>
    <w:locked/>
    <w:rsid w:val="004E702B"/>
    <w:rPr>
      <w:noProof/>
      <w:sz w:val="24"/>
      <w:szCs w:val="24"/>
    </w:rPr>
  </w:style>
  <w:style w:type="paragraph" w:styleId="Buborkszveg">
    <w:name w:val="Balloon Text"/>
    <w:basedOn w:val="Norml"/>
    <w:link w:val="BuborkszvegChar"/>
    <w:uiPriority w:val="99"/>
    <w:semiHidden/>
    <w:rsid w:val="00B0234E"/>
    <w:rPr>
      <w:rFonts w:ascii="Segoe UI" w:hAnsi="Segoe UI" w:cs="Segoe UI"/>
      <w:sz w:val="18"/>
      <w:szCs w:val="18"/>
    </w:rPr>
  </w:style>
  <w:style w:type="character" w:customStyle="1" w:styleId="BuborkszvegChar">
    <w:name w:val="Buborékszöveg Char"/>
    <w:basedOn w:val="Bekezdsalapbettpusa"/>
    <w:link w:val="Buborkszveg"/>
    <w:uiPriority w:val="99"/>
    <w:locked/>
    <w:rsid w:val="00B0234E"/>
    <w:rPr>
      <w:rFonts w:ascii="Segoe UI" w:hAnsi="Segoe UI" w:cs="Segoe UI"/>
      <w:noProof/>
      <w:sz w:val="18"/>
      <w:szCs w:val="18"/>
    </w:rPr>
  </w:style>
  <w:style w:type="paragraph" w:customStyle="1" w:styleId="Listaszerbekezds1">
    <w:name w:val="Listaszerű bekezdés1"/>
    <w:basedOn w:val="Norml"/>
    <w:uiPriority w:val="99"/>
    <w:rsid w:val="006E4610"/>
    <w:pPr>
      <w:ind w:left="720"/>
    </w:pPr>
  </w:style>
  <w:style w:type="paragraph" w:styleId="NormlWeb">
    <w:name w:val="Normal (Web)"/>
    <w:basedOn w:val="Norml"/>
    <w:uiPriority w:val="99"/>
    <w:rsid w:val="0058747F"/>
    <w:pPr>
      <w:spacing w:before="100" w:beforeAutospacing="1" w:after="100" w:afterAutospacing="1"/>
    </w:pPr>
    <w:rPr>
      <w:noProof w:val="0"/>
    </w:rPr>
  </w:style>
  <w:style w:type="paragraph" w:styleId="Listaszerbekezds">
    <w:name w:val="List Paragraph"/>
    <w:basedOn w:val="Norml"/>
    <w:uiPriority w:val="99"/>
    <w:qFormat/>
    <w:rsid w:val="0062191B"/>
    <w:pPr>
      <w:ind w:left="720"/>
    </w:pPr>
  </w:style>
  <w:style w:type="paragraph" w:styleId="Szvegtrzsbehzssal">
    <w:name w:val="Body Text Indent"/>
    <w:basedOn w:val="Norml"/>
    <w:link w:val="SzvegtrzsbehzssalChar"/>
    <w:uiPriority w:val="99"/>
    <w:rsid w:val="00D06A9B"/>
    <w:pPr>
      <w:overflowPunct w:val="0"/>
      <w:autoSpaceDE w:val="0"/>
      <w:spacing w:after="120"/>
      <w:ind w:left="283"/>
      <w:textAlignment w:val="baseline"/>
    </w:pPr>
    <w:rPr>
      <w:rFonts w:ascii="Tms Rmn" w:hAnsi="Tms Rmn" w:cs="Tms Rmn"/>
      <w:noProof w:val="0"/>
      <w:sz w:val="20"/>
      <w:szCs w:val="20"/>
      <w:lang w:eastAsia="ar-SA"/>
    </w:rPr>
  </w:style>
  <w:style w:type="character" w:customStyle="1" w:styleId="SzvegtrzsbehzssalChar">
    <w:name w:val="Szövegtörzs behúzással Char"/>
    <w:basedOn w:val="Bekezdsalapbettpusa"/>
    <w:link w:val="Szvegtrzsbehzssal"/>
    <w:uiPriority w:val="99"/>
    <w:locked/>
    <w:rsid w:val="00D06A9B"/>
    <w:rPr>
      <w:rFonts w:ascii="Tms Rmn" w:hAnsi="Tms Rmn" w:cs="Tms Rmn"/>
      <w:lang w:eastAsia="ar-SA" w:bidi="ar-SA"/>
    </w:rPr>
  </w:style>
  <w:style w:type="paragraph" w:styleId="Szvegtrzs2">
    <w:name w:val="Body Text 2"/>
    <w:basedOn w:val="Norml"/>
    <w:link w:val="Szvegtrzs2Char"/>
    <w:uiPriority w:val="99"/>
    <w:rsid w:val="00D06A9B"/>
    <w:pPr>
      <w:overflowPunct w:val="0"/>
      <w:autoSpaceDE w:val="0"/>
      <w:spacing w:after="120" w:line="480" w:lineRule="auto"/>
      <w:textAlignment w:val="baseline"/>
    </w:pPr>
    <w:rPr>
      <w:noProof w:val="0"/>
      <w:sz w:val="20"/>
      <w:szCs w:val="20"/>
      <w:lang w:eastAsia="ar-SA"/>
    </w:rPr>
  </w:style>
  <w:style w:type="character" w:customStyle="1" w:styleId="Szvegtrzs2Char">
    <w:name w:val="Szövegtörzs 2 Char"/>
    <w:basedOn w:val="Bekezdsalapbettpusa"/>
    <w:link w:val="Szvegtrzs2"/>
    <w:uiPriority w:val="99"/>
    <w:locked/>
    <w:rsid w:val="00D06A9B"/>
    <w:rPr>
      <w:lang w:eastAsia="ar-SA" w:bidi="ar-SA"/>
    </w:rPr>
  </w:style>
  <w:style w:type="table" w:styleId="Rcsostblzat">
    <w:name w:val="Table Grid"/>
    <w:basedOn w:val="Normltblzat"/>
    <w:rsid w:val="002A0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iPriority w:val="99"/>
    <w:semiHidden/>
    <w:unhideWhenUsed/>
    <w:locked/>
    <w:rsid w:val="008F48AD"/>
    <w:pPr>
      <w:spacing w:after="120"/>
    </w:pPr>
  </w:style>
  <w:style w:type="character" w:customStyle="1" w:styleId="SzvegtrzsChar">
    <w:name w:val="Szövegtörzs Char"/>
    <w:basedOn w:val="Bekezdsalapbettpusa"/>
    <w:link w:val="Szvegtrzs"/>
    <w:uiPriority w:val="99"/>
    <w:semiHidden/>
    <w:rsid w:val="008F48A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257952">
      <w:marLeft w:val="0"/>
      <w:marRight w:val="0"/>
      <w:marTop w:val="0"/>
      <w:marBottom w:val="0"/>
      <w:divBdr>
        <w:top w:val="none" w:sz="0" w:space="0" w:color="auto"/>
        <w:left w:val="none" w:sz="0" w:space="0" w:color="auto"/>
        <w:bottom w:val="none" w:sz="0" w:space="0" w:color="auto"/>
        <w:right w:val="none" w:sz="0" w:space="0" w:color="auto"/>
      </w:divBdr>
      <w:divsChild>
        <w:div w:id="615257949">
          <w:marLeft w:val="0"/>
          <w:marRight w:val="0"/>
          <w:marTop w:val="0"/>
          <w:marBottom w:val="0"/>
          <w:divBdr>
            <w:top w:val="none" w:sz="0" w:space="0" w:color="auto"/>
            <w:left w:val="none" w:sz="0" w:space="0" w:color="auto"/>
            <w:bottom w:val="none" w:sz="0" w:space="0" w:color="auto"/>
            <w:right w:val="none" w:sz="0" w:space="0" w:color="auto"/>
          </w:divBdr>
          <w:divsChild>
            <w:div w:id="615257945">
              <w:marLeft w:val="0"/>
              <w:marRight w:val="0"/>
              <w:marTop w:val="0"/>
              <w:marBottom w:val="0"/>
              <w:divBdr>
                <w:top w:val="none" w:sz="0" w:space="0" w:color="auto"/>
                <w:left w:val="none" w:sz="0" w:space="0" w:color="auto"/>
                <w:bottom w:val="none" w:sz="0" w:space="0" w:color="auto"/>
                <w:right w:val="none" w:sz="0" w:space="0" w:color="auto"/>
              </w:divBdr>
              <w:divsChild>
                <w:div w:id="615257943">
                  <w:marLeft w:val="0"/>
                  <w:marRight w:val="0"/>
                  <w:marTop w:val="0"/>
                  <w:marBottom w:val="0"/>
                  <w:divBdr>
                    <w:top w:val="none" w:sz="0" w:space="0" w:color="auto"/>
                    <w:left w:val="none" w:sz="0" w:space="0" w:color="auto"/>
                    <w:bottom w:val="none" w:sz="0" w:space="0" w:color="auto"/>
                    <w:right w:val="none" w:sz="0" w:space="0" w:color="auto"/>
                  </w:divBdr>
                  <w:divsChild>
                    <w:div w:id="615257951">
                      <w:marLeft w:val="0"/>
                      <w:marRight w:val="0"/>
                      <w:marTop w:val="0"/>
                      <w:marBottom w:val="0"/>
                      <w:divBdr>
                        <w:top w:val="none" w:sz="0" w:space="0" w:color="auto"/>
                        <w:left w:val="none" w:sz="0" w:space="0" w:color="auto"/>
                        <w:bottom w:val="none" w:sz="0" w:space="0" w:color="auto"/>
                        <w:right w:val="none" w:sz="0" w:space="0" w:color="auto"/>
                      </w:divBdr>
                      <w:divsChild>
                        <w:div w:id="615257953">
                          <w:marLeft w:val="0"/>
                          <w:marRight w:val="0"/>
                          <w:marTop w:val="0"/>
                          <w:marBottom w:val="0"/>
                          <w:divBdr>
                            <w:top w:val="none" w:sz="0" w:space="0" w:color="auto"/>
                            <w:left w:val="none" w:sz="0" w:space="0" w:color="auto"/>
                            <w:bottom w:val="none" w:sz="0" w:space="0" w:color="auto"/>
                            <w:right w:val="none" w:sz="0" w:space="0" w:color="auto"/>
                          </w:divBdr>
                          <w:divsChild>
                            <w:div w:id="615257944">
                              <w:marLeft w:val="0"/>
                              <w:marRight w:val="0"/>
                              <w:marTop w:val="0"/>
                              <w:marBottom w:val="0"/>
                              <w:divBdr>
                                <w:top w:val="none" w:sz="0" w:space="0" w:color="auto"/>
                                <w:left w:val="none" w:sz="0" w:space="0" w:color="auto"/>
                                <w:bottom w:val="none" w:sz="0" w:space="0" w:color="auto"/>
                                <w:right w:val="none" w:sz="0" w:space="0" w:color="auto"/>
                              </w:divBdr>
                            </w:div>
                            <w:div w:id="615257954">
                              <w:marLeft w:val="0"/>
                              <w:marRight w:val="0"/>
                              <w:marTop w:val="0"/>
                              <w:marBottom w:val="0"/>
                              <w:divBdr>
                                <w:top w:val="none" w:sz="0" w:space="0" w:color="auto"/>
                                <w:left w:val="none" w:sz="0" w:space="0" w:color="auto"/>
                                <w:bottom w:val="none" w:sz="0" w:space="0" w:color="auto"/>
                                <w:right w:val="none" w:sz="0" w:space="0" w:color="auto"/>
                              </w:divBdr>
                            </w:div>
                            <w:div w:id="61525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7955">
      <w:marLeft w:val="0"/>
      <w:marRight w:val="0"/>
      <w:marTop w:val="0"/>
      <w:marBottom w:val="0"/>
      <w:divBdr>
        <w:top w:val="none" w:sz="0" w:space="0" w:color="auto"/>
        <w:left w:val="none" w:sz="0" w:space="0" w:color="auto"/>
        <w:bottom w:val="none" w:sz="0" w:space="0" w:color="auto"/>
        <w:right w:val="none" w:sz="0" w:space="0" w:color="auto"/>
      </w:divBdr>
    </w:div>
    <w:div w:id="615257957">
      <w:marLeft w:val="0"/>
      <w:marRight w:val="0"/>
      <w:marTop w:val="0"/>
      <w:marBottom w:val="0"/>
      <w:divBdr>
        <w:top w:val="none" w:sz="0" w:space="0" w:color="auto"/>
        <w:left w:val="none" w:sz="0" w:space="0" w:color="auto"/>
        <w:bottom w:val="none" w:sz="0" w:space="0" w:color="auto"/>
        <w:right w:val="none" w:sz="0" w:space="0" w:color="auto"/>
      </w:divBdr>
      <w:divsChild>
        <w:div w:id="615257946">
          <w:marLeft w:val="0"/>
          <w:marRight w:val="0"/>
          <w:marTop w:val="0"/>
          <w:marBottom w:val="0"/>
          <w:divBdr>
            <w:top w:val="none" w:sz="0" w:space="0" w:color="auto"/>
            <w:left w:val="none" w:sz="0" w:space="0" w:color="auto"/>
            <w:bottom w:val="none" w:sz="0" w:space="0" w:color="auto"/>
            <w:right w:val="none" w:sz="0" w:space="0" w:color="auto"/>
          </w:divBdr>
          <w:divsChild>
            <w:div w:id="615257948">
              <w:marLeft w:val="0"/>
              <w:marRight w:val="0"/>
              <w:marTop w:val="0"/>
              <w:marBottom w:val="0"/>
              <w:divBdr>
                <w:top w:val="none" w:sz="0" w:space="0" w:color="auto"/>
                <w:left w:val="none" w:sz="0" w:space="0" w:color="auto"/>
                <w:bottom w:val="none" w:sz="0" w:space="0" w:color="auto"/>
                <w:right w:val="none" w:sz="0" w:space="0" w:color="auto"/>
              </w:divBdr>
              <w:divsChild>
                <w:div w:id="615257950">
                  <w:marLeft w:val="0"/>
                  <w:marRight w:val="0"/>
                  <w:marTop w:val="0"/>
                  <w:marBottom w:val="0"/>
                  <w:divBdr>
                    <w:top w:val="none" w:sz="0" w:space="0" w:color="auto"/>
                    <w:left w:val="none" w:sz="0" w:space="0" w:color="auto"/>
                    <w:bottom w:val="none" w:sz="0" w:space="0" w:color="auto"/>
                    <w:right w:val="none" w:sz="0" w:space="0" w:color="auto"/>
                  </w:divBdr>
                  <w:divsChild>
                    <w:div w:id="615257947">
                      <w:marLeft w:val="0"/>
                      <w:marRight w:val="0"/>
                      <w:marTop w:val="0"/>
                      <w:marBottom w:val="0"/>
                      <w:divBdr>
                        <w:top w:val="none" w:sz="0" w:space="0" w:color="auto"/>
                        <w:left w:val="none" w:sz="0" w:space="0" w:color="auto"/>
                        <w:bottom w:val="none" w:sz="0" w:space="0" w:color="auto"/>
                        <w:right w:val="none" w:sz="0" w:space="0" w:color="auto"/>
                      </w:divBdr>
                      <w:divsChild>
                        <w:div w:id="615257959">
                          <w:marLeft w:val="0"/>
                          <w:marRight w:val="0"/>
                          <w:marTop w:val="0"/>
                          <w:marBottom w:val="0"/>
                          <w:divBdr>
                            <w:top w:val="none" w:sz="0" w:space="0" w:color="auto"/>
                            <w:left w:val="none" w:sz="0" w:space="0" w:color="auto"/>
                            <w:bottom w:val="none" w:sz="0" w:space="0" w:color="auto"/>
                            <w:right w:val="none" w:sz="0" w:space="0" w:color="auto"/>
                          </w:divBdr>
                          <w:divsChild>
                            <w:div w:id="6152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2997">
      <w:marLeft w:val="0"/>
      <w:marRight w:val="0"/>
      <w:marTop w:val="0"/>
      <w:marBottom w:val="0"/>
      <w:divBdr>
        <w:top w:val="none" w:sz="0" w:space="0" w:color="auto"/>
        <w:left w:val="none" w:sz="0" w:space="0" w:color="auto"/>
        <w:bottom w:val="none" w:sz="0" w:space="0" w:color="auto"/>
        <w:right w:val="none" w:sz="0" w:space="0" w:color="auto"/>
      </w:divBdr>
      <w:divsChild>
        <w:div w:id="683632994">
          <w:marLeft w:val="0"/>
          <w:marRight w:val="0"/>
          <w:marTop w:val="0"/>
          <w:marBottom w:val="0"/>
          <w:divBdr>
            <w:top w:val="none" w:sz="0" w:space="0" w:color="auto"/>
            <w:left w:val="none" w:sz="0" w:space="0" w:color="auto"/>
            <w:bottom w:val="none" w:sz="0" w:space="0" w:color="auto"/>
            <w:right w:val="none" w:sz="0" w:space="0" w:color="auto"/>
          </w:divBdr>
          <w:divsChild>
            <w:div w:id="683632990">
              <w:marLeft w:val="0"/>
              <w:marRight w:val="0"/>
              <w:marTop w:val="0"/>
              <w:marBottom w:val="0"/>
              <w:divBdr>
                <w:top w:val="none" w:sz="0" w:space="0" w:color="auto"/>
                <w:left w:val="none" w:sz="0" w:space="0" w:color="auto"/>
                <w:bottom w:val="none" w:sz="0" w:space="0" w:color="auto"/>
                <w:right w:val="none" w:sz="0" w:space="0" w:color="auto"/>
              </w:divBdr>
              <w:divsChild>
                <w:div w:id="683632988">
                  <w:marLeft w:val="0"/>
                  <w:marRight w:val="0"/>
                  <w:marTop w:val="0"/>
                  <w:marBottom w:val="0"/>
                  <w:divBdr>
                    <w:top w:val="none" w:sz="0" w:space="0" w:color="auto"/>
                    <w:left w:val="none" w:sz="0" w:space="0" w:color="auto"/>
                    <w:bottom w:val="none" w:sz="0" w:space="0" w:color="auto"/>
                    <w:right w:val="none" w:sz="0" w:space="0" w:color="auto"/>
                  </w:divBdr>
                  <w:divsChild>
                    <w:div w:id="683632996">
                      <w:marLeft w:val="0"/>
                      <w:marRight w:val="0"/>
                      <w:marTop w:val="0"/>
                      <w:marBottom w:val="0"/>
                      <w:divBdr>
                        <w:top w:val="none" w:sz="0" w:space="0" w:color="auto"/>
                        <w:left w:val="none" w:sz="0" w:space="0" w:color="auto"/>
                        <w:bottom w:val="none" w:sz="0" w:space="0" w:color="auto"/>
                        <w:right w:val="none" w:sz="0" w:space="0" w:color="auto"/>
                      </w:divBdr>
                      <w:divsChild>
                        <w:div w:id="683632998">
                          <w:marLeft w:val="0"/>
                          <w:marRight w:val="0"/>
                          <w:marTop w:val="0"/>
                          <w:marBottom w:val="0"/>
                          <w:divBdr>
                            <w:top w:val="none" w:sz="0" w:space="0" w:color="auto"/>
                            <w:left w:val="none" w:sz="0" w:space="0" w:color="auto"/>
                            <w:bottom w:val="none" w:sz="0" w:space="0" w:color="auto"/>
                            <w:right w:val="none" w:sz="0" w:space="0" w:color="auto"/>
                          </w:divBdr>
                          <w:divsChild>
                            <w:div w:id="683632989">
                              <w:marLeft w:val="0"/>
                              <w:marRight w:val="0"/>
                              <w:marTop w:val="0"/>
                              <w:marBottom w:val="0"/>
                              <w:divBdr>
                                <w:top w:val="none" w:sz="0" w:space="0" w:color="auto"/>
                                <w:left w:val="none" w:sz="0" w:space="0" w:color="auto"/>
                                <w:bottom w:val="none" w:sz="0" w:space="0" w:color="auto"/>
                                <w:right w:val="none" w:sz="0" w:space="0" w:color="auto"/>
                              </w:divBdr>
                            </w:div>
                            <w:div w:id="683632999">
                              <w:marLeft w:val="0"/>
                              <w:marRight w:val="0"/>
                              <w:marTop w:val="0"/>
                              <w:marBottom w:val="0"/>
                              <w:divBdr>
                                <w:top w:val="none" w:sz="0" w:space="0" w:color="auto"/>
                                <w:left w:val="none" w:sz="0" w:space="0" w:color="auto"/>
                                <w:bottom w:val="none" w:sz="0" w:space="0" w:color="auto"/>
                                <w:right w:val="none" w:sz="0" w:space="0" w:color="auto"/>
                              </w:divBdr>
                            </w:div>
                            <w:div w:id="68363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3000">
      <w:marLeft w:val="0"/>
      <w:marRight w:val="0"/>
      <w:marTop w:val="0"/>
      <w:marBottom w:val="0"/>
      <w:divBdr>
        <w:top w:val="none" w:sz="0" w:space="0" w:color="auto"/>
        <w:left w:val="none" w:sz="0" w:space="0" w:color="auto"/>
        <w:bottom w:val="none" w:sz="0" w:space="0" w:color="auto"/>
        <w:right w:val="none" w:sz="0" w:space="0" w:color="auto"/>
      </w:divBdr>
    </w:div>
    <w:div w:id="683633002">
      <w:marLeft w:val="0"/>
      <w:marRight w:val="0"/>
      <w:marTop w:val="0"/>
      <w:marBottom w:val="0"/>
      <w:divBdr>
        <w:top w:val="none" w:sz="0" w:space="0" w:color="auto"/>
        <w:left w:val="none" w:sz="0" w:space="0" w:color="auto"/>
        <w:bottom w:val="none" w:sz="0" w:space="0" w:color="auto"/>
        <w:right w:val="none" w:sz="0" w:space="0" w:color="auto"/>
      </w:divBdr>
      <w:divsChild>
        <w:div w:id="683632991">
          <w:marLeft w:val="0"/>
          <w:marRight w:val="0"/>
          <w:marTop w:val="0"/>
          <w:marBottom w:val="0"/>
          <w:divBdr>
            <w:top w:val="none" w:sz="0" w:space="0" w:color="auto"/>
            <w:left w:val="none" w:sz="0" w:space="0" w:color="auto"/>
            <w:bottom w:val="none" w:sz="0" w:space="0" w:color="auto"/>
            <w:right w:val="none" w:sz="0" w:space="0" w:color="auto"/>
          </w:divBdr>
          <w:divsChild>
            <w:div w:id="683632993">
              <w:marLeft w:val="0"/>
              <w:marRight w:val="0"/>
              <w:marTop w:val="0"/>
              <w:marBottom w:val="0"/>
              <w:divBdr>
                <w:top w:val="none" w:sz="0" w:space="0" w:color="auto"/>
                <w:left w:val="none" w:sz="0" w:space="0" w:color="auto"/>
                <w:bottom w:val="none" w:sz="0" w:space="0" w:color="auto"/>
                <w:right w:val="none" w:sz="0" w:space="0" w:color="auto"/>
              </w:divBdr>
              <w:divsChild>
                <w:div w:id="683632995">
                  <w:marLeft w:val="0"/>
                  <w:marRight w:val="0"/>
                  <w:marTop w:val="0"/>
                  <w:marBottom w:val="0"/>
                  <w:divBdr>
                    <w:top w:val="none" w:sz="0" w:space="0" w:color="auto"/>
                    <w:left w:val="none" w:sz="0" w:space="0" w:color="auto"/>
                    <w:bottom w:val="none" w:sz="0" w:space="0" w:color="auto"/>
                    <w:right w:val="none" w:sz="0" w:space="0" w:color="auto"/>
                  </w:divBdr>
                  <w:divsChild>
                    <w:div w:id="683632992">
                      <w:marLeft w:val="0"/>
                      <w:marRight w:val="0"/>
                      <w:marTop w:val="0"/>
                      <w:marBottom w:val="0"/>
                      <w:divBdr>
                        <w:top w:val="none" w:sz="0" w:space="0" w:color="auto"/>
                        <w:left w:val="none" w:sz="0" w:space="0" w:color="auto"/>
                        <w:bottom w:val="none" w:sz="0" w:space="0" w:color="auto"/>
                        <w:right w:val="none" w:sz="0" w:space="0" w:color="auto"/>
                      </w:divBdr>
                      <w:divsChild>
                        <w:div w:id="683633004">
                          <w:marLeft w:val="0"/>
                          <w:marRight w:val="0"/>
                          <w:marTop w:val="0"/>
                          <w:marBottom w:val="0"/>
                          <w:divBdr>
                            <w:top w:val="none" w:sz="0" w:space="0" w:color="auto"/>
                            <w:left w:val="none" w:sz="0" w:space="0" w:color="auto"/>
                            <w:bottom w:val="none" w:sz="0" w:space="0" w:color="auto"/>
                            <w:right w:val="none" w:sz="0" w:space="0" w:color="auto"/>
                          </w:divBdr>
                          <w:divsChild>
                            <w:div w:id="68363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biteriszovetseg.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esbiteriszovetseg.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4A182-2105-4CB0-9DC0-2AF76B68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8093</Words>
  <Characters>55842</Characters>
  <Application>Microsoft Office Word</Application>
  <DocSecurity>0</DocSecurity>
  <Lines>465</Lines>
  <Paragraphs>127</Paragraphs>
  <ScaleCrop>false</ScaleCrop>
  <HeadingPairs>
    <vt:vector size="2" baseType="variant">
      <vt:variant>
        <vt:lpstr>Cím</vt:lpstr>
      </vt:variant>
      <vt:variant>
        <vt:i4>1</vt:i4>
      </vt:variant>
    </vt:vector>
  </HeadingPairs>
  <TitlesOfParts>
    <vt:vector size="1" baseType="lpstr">
      <vt:lpstr>A „Magyar Református Presbiteri Szövetség” nevű egyesület</vt:lpstr>
    </vt:vector>
  </TitlesOfParts>
  <Company>Editron Bt.</Company>
  <LinksUpToDate>false</LinksUpToDate>
  <CharactersWithSpaces>63808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„Magyar Református Presbiteri Szövetség” nevű egyesület</dc:title>
  <dc:creator>Sándor Szilágyi</dc:creator>
  <cp:lastModifiedBy>User</cp:lastModifiedBy>
  <cp:revision>2</cp:revision>
  <cp:lastPrinted>2020-03-12T12:02:00Z</cp:lastPrinted>
  <dcterms:created xsi:type="dcterms:W3CDTF">2020-03-25T13:37:00Z</dcterms:created>
  <dcterms:modified xsi:type="dcterms:W3CDTF">2020-03-25T13:37:00Z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-879434066</vt:i4>
  </property>
  <property fmtid="{D5CDD505-2E9C-101B-9397-08002B2CF9AE}" pid="3" name="_EmailSubject">
    <vt:lpwstr>Jegyzőkönyv tervezetek</vt:lpwstr>
  </property>
  <property fmtid="{D5CDD505-2E9C-101B-9397-08002B2CF9AE}" pid="4" name="_AuthorEmail">
    <vt:lpwstr>szovetseg@presbiter.hu</vt:lpwstr>
  </property>
  <property fmtid="{D5CDD505-2E9C-101B-9397-08002B2CF9AE}" pid="5" name="_AuthorEmailDisplayName">
    <vt:lpwstr>szovetseg@presbiter.hu</vt:lpwstr>
  </property>
  <property fmtid="{D5CDD505-2E9C-101B-9397-08002B2CF9AE}" pid="7" name="_NewReviewCycle">
    <vt:lpwstr/>
  </property>
  <property fmtid="{D5CDD505-2E9C-101B-9397-08002B2CF9AE}" pid="8" name="_PreviousAdHocReviewCycleID">
    <vt:i4>-1391558244</vt:i4>
  </property>
</Properties>
</file>